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6FB4D54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A4F9E">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CA1C53">
        <w:rPr>
          <w:rFonts w:ascii="Arial" w:eastAsia="宋体" w:hAnsi="Arial"/>
          <w:b/>
          <w:i/>
          <w:noProof/>
          <w:color w:val="auto"/>
          <w:sz w:val="28"/>
          <w:lang w:eastAsia="en-US"/>
        </w:rPr>
        <w:t>2747</w:t>
      </w:r>
    </w:p>
    <w:p w14:paraId="2107B316" w14:textId="0F556859" w:rsidR="00A24F28" w:rsidRPr="003244C5" w:rsidRDefault="001A4F9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A4F9E">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7D4D099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CB537D">
        <w:rPr>
          <w:rFonts w:ascii="Arial" w:hAnsi="Arial" w:cs="Arial"/>
          <w:b/>
        </w:rPr>
        <w:t>Ranging service exposure</w:t>
      </w:r>
      <w:r w:rsidR="00736DE7" w:rsidRPr="00736DE7">
        <w:rPr>
          <w:rFonts w:ascii="Arial" w:hAnsi="Arial" w:cs="Arial"/>
          <w:b/>
        </w:rPr>
        <w:t xml:space="preserve"> </w:t>
      </w:r>
      <w:r w:rsidR="008E46D8">
        <w:rPr>
          <w:rFonts w:ascii="Arial" w:hAnsi="Arial" w:cs="Arial"/>
          <w:b/>
        </w:rPr>
        <w:t>to UE</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0A125C95"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D817BA">
        <w:rPr>
          <w:rFonts w:ascii="Arial" w:hAnsi="Arial" w:cs="Arial"/>
          <w:i/>
        </w:rPr>
        <w:t xml:space="preserve">implements the conclusions in KI#6 </w:t>
      </w:r>
      <w:r w:rsidR="00D817BA" w:rsidRPr="00D817BA">
        <w:rPr>
          <w:rFonts w:ascii="Arial" w:hAnsi="Arial" w:cs="Arial"/>
          <w:i/>
        </w:rPr>
        <w:t xml:space="preserve">Ranging and </w:t>
      </w:r>
      <w:proofErr w:type="spellStart"/>
      <w:r w:rsidR="00D817BA" w:rsidRPr="00D817BA">
        <w:rPr>
          <w:rFonts w:ascii="Arial" w:hAnsi="Arial" w:cs="Arial"/>
          <w:i/>
        </w:rPr>
        <w:t>sidelink</w:t>
      </w:r>
      <w:proofErr w:type="spellEnd"/>
      <w:r w:rsidR="00D817BA" w:rsidRPr="00D817BA">
        <w:rPr>
          <w:rFonts w:ascii="Arial" w:hAnsi="Arial" w:cs="Arial"/>
          <w:i/>
        </w:rPr>
        <w:t xml:space="preserve"> positioning service exposure to a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0E41741D" w:rsidR="007841D2" w:rsidRDefault="002451C1" w:rsidP="007841D2">
      <w:r w:rsidRPr="002451C1">
        <w:t xml:space="preserve">This paper </w:t>
      </w:r>
      <w:r w:rsidR="008E46D8">
        <w:t xml:space="preserve">provides the </w:t>
      </w:r>
      <w:proofErr w:type="gramStart"/>
      <w:r w:rsidR="008E46D8">
        <w:t>high level</w:t>
      </w:r>
      <w:proofErr w:type="gramEnd"/>
      <w:r w:rsidR="008E46D8">
        <w:t xml:space="preserve"> descriptions for the process of </w:t>
      </w:r>
      <w:r w:rsidR="008E46D8" w:rsidRPr="008E46D8">
        <w:t>Ranging service exposure to UE</w:t>
      </w:r>
      <w:r w:rsidR="008E46D8">
        <w:t xml:space="preserve"> based on the conclusion of KI#6 </w:t>
      </w:r>
      <w:r w:rsidR="008E46D8" w:rsidRPr="008E46D8">
        <w:t xml:space="preserve">Ranging and </w:t>
      </w:r>
      <w:proofErr w:type="spellStart"/>
      <w:r w:rsidR="008E46D8" w:rsidRPr="008E46D8">
        <w:t>sidelink</w:t>
      </w:r>
      <w:proofErr w:type="spellEnd"/>
      <w:r w:rsidR="008E46D8" w:rsidRPr="008E46D8">
        <w:t xml:space="preserve"> positioning service exposure to a UE</w:t>
      </w:r>
      <w:r w:rsidR="007841D2">
        <w:t>.</w:t>
      </w:r>
    </w:p>
    <w:p w14:paraId="4FF09FA7" w14:textId="77777777" w:rsidR="00AA3914" w:rsidRPr="00AA3914" w:rsidRDefault="00AA3914" w:rsidP="00AA3914">
      <w:pPr>
        <w:keepNext/>
        <w:keepLines/>
        <w:spacing w:before="180"/>
        <w:ind w:left="1134" w:hanging="1134"/>
        <w:outlineLvl w:val="1"/>
        <w:rPr>
          <w:rFonts w:ascii="Arial" w:eastAsia="Times New Roman" w:hAnsi="Arial"/>
          <w:color w:val="auto"/>
          <w:sz w:val="32"/>
          <w:lang w:eastAsia="zh-CN"/>
        </w:rPr>
      </w:pPr>
      <w:bookmarkStart w:id="0" w:name="_Toc117042849"/>
      <w:bookmarkStart w:id="1" w:name="_Toc125976266"/>
      <w:bookmarkStart w:id="2" w:name="_Toc125976541"/>
      <w:r w:rsidRPr="00AA3914">
        <w:rPr>
          <w:rFonts w:ascii="Arial" w:eastAsia="Times New Roman" w:hAnsi="Arial"/>
          <w:color w:val="auto"/>
          <w:sz w:val="32"/>
          <w:lang w:eastAsia="zh-CN"/>
        </w:rPr>
        <w:t>8.6</w:t>
      </w:r>
      <w:r w:rsidRPr="00AA3914">
        <w:rPr>
          <w:rFonts w:ascii="Arial" w:eastAsia="Times New Roman" w:hAnsi="Arial"/>
          <w:color w:val="auto"/>
          <w:sz w:val="32"/>
          <w:lang w:eastAsia="zh-CN"/>
        </w:rPr>
        <w:tab/>
        <w:t xml:space="preserve">Key Issue #6: Ranging and </w:t>
      </w:r>
      <w:proofErr w:type="spellStart"/>
      <w:r w:rsidRPr="00AA3914">
        <w:rPr>
          <w:rFonts w:ascii="Arial" w:eastAsia="Times New Roman" w:hAnsi="Arial"/>
          <w:color w:val="auto"/>
          <w:sz w:val="32"/>
          <w:lang w:eastAsia="zh-CN"/>
        </w:rPr>
        <w:t>sidelink</w:t>
      </w:r>
      <w:proofErr w:type="spellEnd"/>
      <w:r w:rsidRPr="00AA3914">
        <w:rPr>
          <w:rFonts w:ascii="Arial" w:eastAsia="Times New Roman" w:hAnsi="Arial"/>
          <w:color w:val="auto"/>
          <w:sz w:val="32"/>
          <w:lang w:eastAsia="zh-CN"/>
        </w:rPr>
        <w:t xml:space="preserve"> positioning service exposure to a UE</w:t>
      </w:r>
      <w:bookmarkEnd w:id="0"/>
      <w:bookmarkEnd w:id="1"/>
      <w:bookmarkEnd w:id="2"/>
    </w:p>
    <w:p w14:paraId="5D299BDD" w14:textId="77777777" w:rsidR="00AA3914" w:rsidRPr="00AA3914" w:rsidRDefault="00AA3914" w:rsidP="00AA3914">
      <w:pPr>
        <w:rPr>
          <w:rFonts w:eastAsia="Times New Roman"/>
          <w:color w:val="auto"/>
          <w:lang w:eastAsia="zh-CN"/>
        </w:rPr>
      </w:pPr>
      <w:r w:rsidRPr="00AA3914">
        <w:rPr>
          <w:rFonts w:eastAsia="Times New Roman"/>
          <w:color w:val="auto"/>
          <w:lang w:eastAsia="zh-CN"/>
        </w:rPr>
        <w:t xml:space="preserve">For Key Issue #6 (Ranging and </w:t>
      </w:r>
      <w:proofErr w:type="spellStart"/>
      <w:r w:rsidRPr="00AA3914">
        <w:rPr>
          <w:rFonts w:eastAsia="Times New Roman"/>
          <w:color w:val="auto"/>
          <w:lang w:eastAsia="zh-CN"/>
        </w:rPr>
        <w:t>sidelink</w:t>
      </w:r>
      <w:proofErr w:type="spellEnd"/>
      <w:r w:rsidRPr="00AA3914">
        <w:rPr>
          <w:rFonts w:eastAsia="Times New Roman"/>
          <w:color w:val="auto"/>
          <w:lang w:eastAsia="zh-CN"/>
        </w:rPr>
        <w:t xml:space="preserve"> positioning service exposure to a UE), the normative work is based on the following principles:</w:t>
      </w:r>
    </w:p>
    <w:p w14:paraId="204D6818" w14:textId="77777777" w:rsidR="00AA3914" w:rsidRPr="00AA3914" w:rsidRDefault="00AA3914" w:rsidP="00AA3914">
      <w:pPr>
        <w:rPr>
          <w:rFonts w:eastAsia="Times New Roman"/>
          <w:color w:val="auto"/>
          <w:lang w:eastAsia="zh-CN"/>
        </w:rPr>
      </w:pPr>
      <w:r w:rsidRPr="00AA3914">
        <w:rPr>
          <w:rFonts w:eastAsia="等线" w:hint="eastAsia"/>
          <w:color w:val="auto"/>
          <w:lang w:eastAsia="zh-CN"/>
        </w:rPr>
        <w:t>A</w:t>
      </w:r>
      <w:r w:rsidRPr="00AA3914">
        <w:rPr>
          <w:rFonts w:eastAsia="等线"/>
          <w:color w:val="auto"/>
          <w:lang w:eastAsia="zh-CN"/>
        </w:rPr>
        <w:t xml:space="preserve"> Ranging/</w:t>
      </w:r>
      <w:proofErr w:type="spellStart"/>
      <w:r w:rsidRPr="00AA3914">
        <w:rPr>
          <w:rFonts w:eastAsia="等线"/>
          <w:color w:val="auto"/>
          <w:lang w:eastAsia="zh-CN"/>
        </w:rPr>
        <w:t>Sidelink</w:t>
      </w:r>
      <w:proofErr w:type="spellEnd"/>
      <w:r w:rsidRPr="00AA3914">
        <w:rPr>
          <w:rFonts w:eastAsia="等线"/>
          <w:color w:val="auto"/>
          <w:lang w:eastAsia="zh-CN"/>
        </w:rPr>
        <w:t xml:space="preserve"> Positioning service request can be initiated by a SL Positioning Client UE.</w:t>
      </w:r>
    </w:p>
    <w:p w14:paraId="549F2F64" w14:textId="77777777" w:rsidR="00AA3914" w:rsidRPr="00AA3914" w:rsidRDefault="00AA3914" w:rsidP="00AA3914">
      <w:pPr>
        <w:rPr>
          <w:rFonts w:eastAsia="等线"/>
          <w:color w:val="auto"/>
          <w:lang w:eastAsia="zh-CN"/>
        </w:rPr>
      </w:pPr>
      <w:r w:rsidRPr="00AA3914">
        <w:rPr>
          <w:rFonts w:eastAsia="等线"/>
          <w:color w:val="auto"/>
          <w:lang w:eastAsia="zh-CN"/>
        </w:rPr>
        <w:t>When Ranging/</w:t>
      </w:r>
      <w:proofErr w:type="spellStart"/>
      <w:r w:rsidRPr="00AA3914">
        <w:rPr>
          <w:rFonts w:eastAsia="等线"/>
          <w:color w:val="auto"/>
          <w:lang w:eastAsia="zh-CN"/>
        </w:rPr>
        <w:t>Sidelink</w:t>
      </w:r>
      <w:proofErr w:type="spellEnd"/>
      <w:r w:rsidRPr="00AA3914">
        <w:rPr>
          <w:rFonts w:eastAsia="等线"/>
          <w:color w:val="auto"/>
          <w:lang w:eastAsia="zh-CN"/>
        </w:rPr>
        <w:t xml:space="preserve"> Positioning service request is initiated by a SL Positioning Client UE, the Ranging and </w:t>
      </w:r>
      <w:proofErr w:type="spellStart"/>
      <w:r w:rsidRPr="00AA3914">
        <w:rPr>
          <w:rFonts w:eastAsia="等线"/>
          <w:color w:val="auto"/>
          <w:lang w:eastAsia="zh-CN"/>
        </w:rPr>
        <w:t>sidelink</w:t>
      </w:r>
      <w:proofErr w:type="spellEnd"/>
      <w:r w:rsidRPr="00AA3914">
        <w:rPr>
          <w:rFonts w:eastAsia="等线"/>
          <w:color w:val="auto"/>
          <w:lang w:eastAsia="zh-CN"/>
        </w:rPr>
        <w:t xml:space="preserve"> positioning service exposure to a UE can be through PC5 or through the 5GC network.</w:t>
      </w:r>
    </w:p>
    <w:p w14:paraId="79EA04E3" w14:textId="77777777" w:rsidR="00AA3914" w:rsidRPr="00AA3914" w:rsidRDefault="00AA3914" w:rsidP="00AA3914">
      <w:pPr>
        <w:rPr>
          <w:rFonts w:eastAsia="Times New Roman"/>
          <w:color w:val="auto"/>
          <w:lang w:eastAsia="zh-CN"/>
        </w:rPr>
      </w:pPr>
      <w:r w:rsidRPr="00AA3914">
        <w:rPr>
          <w:rFonts w:eastAsia="Times New Roman"/>
          <w:color w:val="auto"/>
          <w:lang w:eastAsia="zh-CN"/>
        </w:rPr>
        <w:t xml:space="preserve">For Ranging and </w:t>
      </w:r>
      <w:proofErr w:type="spellStart"/>
      <w:r w:rsidRPr="00AA3914">
        <w:rPr>
          <w:rFonts w:eastAsia="Times New Roman"/>
          <w:color w:val="auto"/>
          <w:lang w:eastAsia="zh-CN"/>
        </w:rPr>
        <w:t>sidelink</w:t>
      </w:r>
      <w:proofErr w:type="spellEnd"/>
      <w:r w:rsidRPr="00AA3914">
        <w:rPr>
          <w:rFonts w:eastAsia="Times New Roman"/>
          <w:color w:val="auto"/>
          <w:lang w:eastAsia="zh-CN"/>
        </w:rPr>
        <w:t xml:space="preserve"> positioning service exposure to a UE through PC5, following principles are taken as baseline for normative work:</w:t>
      </w:r>
    </w:p>
    <w:p w14:paraId="21CA7872" w14:textId="77777777" w:rsidR="00AA3914" w:rsidRPr="00AA3914" w:rsidRDefault="00AA3914" w:rsidP="00AA3914">
      <w:pPr>
        <w:ind w:left="568" w:hanging="284"/>
        <w:rPr>
          <w:rFonts w:eastAsia="Times New Roman"/>
          <w:color w:val="auto"/>
          <w:lang w:eastAsia="zh-CN"/>
        </w:rPr>
      </w:pPr>
      <w:r w:rsidRPr="00AA3914">
        <w:rPr>
          <w:rFonts w:eastAsia="Times New Roman"/>
          <w:color w:val="auto"/>
          <w:lang w:eastAsia="en-GB"/>
        </w:rPr>
        <w:t>-</w:t>
      </w:r>
      <w:r w:rsidRPr="00AA3914">
        <w:rPr>
          <w:rFonts w:eastAsia="Times New Roman"/>
          <w:color w:val="auto"/>
          <w:lang w:eastAsia="en-GB"/>
        </w:rPr>
        <w:tab/>
        <w:t>SL Positioning Client UE discovers one of Reference UE and Target UE.</w:t>
      </w:r>
    </w:p>
    <w:p w14:paraId="6F7B6A2E" w14:textId="77777777" w:rsidR="00AA3914" w:rsidRPr="00AA3914" w:rsidRDefault="00AA3914" w:rsidP="00AA3914">
      <w:pPr>
        <w:ind w:left="568" w:hanging="284"/>
        <w:rPr>
          <w:rFonts w:eastAsia="Times New Roman"/>
          <w:color w:val="auto"/>
          <w:lang w:eastAsia="zh-CN"/>
        </w:rPr>
      </w:pPr>
      <w:r w:rsidRPr="00AA3914">
        <w:rPr>
          <w:rFonts w:eastAsia="Times New Roman"/>
          <w:color w:val="auto"/>
          <w:lang w:eastAsia="zh-CN"/>
        </w:rPr>
        <w:t>-</w:t>
      </w:r>
      <w:r w:rsidRPr="00AA3914">
        <w:rPr>
          <w:rFonts w:eastAsia="Times New Roman"/>
          <w:color w:val="auto"/>
          <w:lang w:eastAsia="zh-CN"/>
        </w:rPr>
        <w:tab/>
        <w:t>SL Positioning Client UE invokes the Ranging/</w:t>
      </w:r>
      <w:proofErr w:type="spellStart"/>
      <w:r w:rsidRPr="00AA3914">
        <w:rPr>
          <w:rFonts w:eastAsia="Times New Roman"/>
          <w:color w:val="auto"/>
          <w:lang w:eastAsia="zh-CN"/>
        </w:rPr>
        <w:t>Sidelink</w:t>
      </w:r>
      <w:proofErr w:type="spellEnd"/>
      <w:r w:rsidRPr="00AA3914">
        <w:rPr>
          <w:rFonts w:eastAsia="Times New Roman"/>
          <w:color w:val="auto"/>
          <w:lang w:eastAsia="zh-CN"/>
        </w:rPr>
        <w:t xml:space="preserve"> Positioning service to </w:t>
      </w:r>
      <w:r w:rsidRPr="00AA3914">
        <w:rPr>
          <w:rFonts w:eastAsia="Times New Roman"/>
          <w:color w:val="auto"/>
          <w:lang w:eastAsia="en-GB"/>
        </w:rPr>
        <w:t>Reference UE/Target UE</w:t>
      </w:r>
      <w:r w:rsidRPr="00AA3914" w:rsidDel="008C1BC6">
        <w:rPr>
          <w:rFonts w:eastAsia="Times New Roman"/>
          <w:color w:val="auto"/>
          <w:lang w:eastAsia="en-GB"/>
        </w:rPr>
        <w:t xml:space="preserve"> </w:t>
      </w:r>
      <w:r w:rsidRPr="00AA3914">
        <w:rPr>
          <w:rFonts w:eastAsia="Times New Roman"/>
          <w:color w:val="auto"/>
          <w:lang w:eastAsia="en-GB"/>
        </w:rPr>
        <w:t>that is discovered</w:t>
      </w:r>
      <w:r w:rsidRPr="00AA3914">
        <w:rPr>
          <w:rFonts w:eastAsia="Times New Roman"/>
          <w:color w:val="auto"/>
          <w:lang w:eastAsia="zh-CN"/>
        </w:rPr>
        <w:t xml:space="preserve"> by sending </w:t>
      </w:r>
      <w:proofErr w:type="gramStart"/>
      <w:r w:rsidRPr="00AA3914">
        <w:rPr>
          <w:rFonts w:eastAsia="Times New Roman"/>
          <w:color w:val="auto"/>
          <w:lang w:eastAsia="zh-CN"/>
        </w:rPr>
        <w:t>a</w:t>
      </w:r>
      <w:proofErr w:type="gramEnd"/>
      <w:r w:rsidRPr="00AA3914">
        <w:rPr>
          <w:rFonts w:eastAsia="Times New Roman"/>
          <w:color w:val="auto"/>
          <w:lang w:eastAsia="zh-CN"/>
        </w:rPr>
        <w:t xml:space="preserve"> </w:t>
      </w:r>
      <w:proofErr w:type="spellStart"/>
      <w:r w:rsidRPr="00AA3914">
        <w:rPr>
          <w:rFonts w:eastAsia="Times New Roman"/>
          <w:color w:val="auto"/>
          <w:lang w:eastAsia="zh-CN"/>
        </w:rPr>
        <w:t>anging</w:t>
      </w:r>
      <w:proofErr w:type="spellEnd"/>
      <w:r w:rsidRPr="00AA3914">
        <w:rPr>
          <w:rFonts w:eastAsia="Times New Roman"/>
          <w:color w:val="auto"/>
          <w:lang w:eastAsia="zh-CN"/>
        </w:rPr>
        <w:t xml:space="preserve"> and </w:t>
      </w:r>
      <w:proofErr w:type="spellStart"/>
      <w:r w:rsidRPr="00AA3914">
        <w:rPr>
          <w:rFonts w:eastAsia="Times New Roman"/>
          <w:color w:val="auto"/>
          <w:lang w:eastAsia="zh-CN"/>
        </w:rPr>
        <w:t>sidelink</w:t>
      </w:r>
      <w:proofErr w:type="spellEnd"/>
      <w:r w:rsidRPr="00AA3914">
        <w:rPr>
          <w:rFonts w:eastAsia="Times New Roman"/>
          <w:color w:val="auto"/>
          <w:lang w:eastAsia="zh-CN"/>
        </w:rPr>
        <w:t xml:space="preserve"> positioning service request for obtaining the Ranging and SL positioning result between Reference UE and Target UE. This request includes the user info of </w:t>
      </w:r>
      <w:r w:rsidRPr="00AA3914">
        <w:rPr>
          <w:rFonts w:eastAsia="Times New Roman"/>
          <w:color w:val="auto"/>
          <w:lang w:eastAsia="en-GB"/>
        </w:rPr>
        <w:t>SL Positioning Client UE, Reference UE and Target UE</w:t>
      </w:r>
      <w:r w:rsidRPr="00AA3914">
        <w:rPr>
          <w:rFonts w:eastAsia="Times New Roman"/>
          <w:color w:val="auto"/>
          <w:lang w:eastAsia="zh-CN"/>
        </w:rPr>
        <w:t>.</w:t>
      </w:r>
    </w:p>
    <w:p w14:paraId="6CA54C76" w14:textId="77777777" w:rsidR="00AA3914" w:rsidRPr="00AA3914" w:rsidRDefault="00AA3914" w:rsidP="00AA3914">
      <w:pPr>
        <w:ind w:left="568" w:hanging="284"/>
        <w:rPr>
          <w:rFonts w:eastAsia="Times New Roman"/>
          <w:color w:val="auto"/>
          <w:lang w:eastAsia="en-GB"/>
        </w:rPr>
      </w:pPr>
      <w:r w:rsidRPr="00AA3914">
        <w:rPr>
          <w:rFonts w:eastAsia="Times New Roman"/>
          <w:color w:val="auto"/>
          <w:lang w:eastAsia="zh-CN"/>
        </w:rPr>
        <w:t>-</w:t>
      </w:r>
      <w:r w:rsidRPr="00AA3914">
        <w:rPr>
          <w:rFonts w:eastAsia="Times New Roman"/>
          <w:color w:val="auto"/>
          <w:lang w:eastAsia="zh-CN"/>
        </w:rPr>
        <w:tab/>
      </w:r>
      <w:r w:rsidRPr="00AA3914">
        <w:rPr>
          <w:rFonts w:eastAsia="Times New Roman"/>
          <w:color w:val="auto"/>
          <w:lang w:eastAsia="en-GB"/>
        </w:rPr>
        <w:t>Reference UE/Target UE</w:t>
      </w:r>
      <w:r w:rsidRPr="00AA3914" w:rsidDel="008C1BC6">
        <w:rPr>
          <w:rFonts w:eastAsia="Times New Roman"/>
          <w:color w:val="auto"/>
          <w:lang w:eastAsia="en-GB"/>
        </w:rPr>
        <w:t xml:space="preserve"> </w:t>
      </w:r>
      <w:r w:rsidRPr="00AA3914">
        <w:rPr>
          <w:rFonts w:eastAsia="Times New Roman"/>
          <w:color w:val="auto"/>
          <w:lang w:eastAsia="en-GB"/>
        </w:rPr>
        <w:t>that is contacted by the SL Positioning Client UE</w:t>
      </w:r>
      <w:r w:rsidRPr="00AA3914">
        <w:rPr>
          <w:rFonts w:eastAsia="Times New Roman"/>
          <w:color w:val="auto"/>
          <w:lang w:eastAsia="zh-CN"/>
        </w:rPr>
        <w:t xml:space="preserve"> triggers the authorization of </w:t>
      </w:r>
      <w:r w:rsidRPr="00AA3914">
        <w:rPr>
          <w:rFonts w:eastAsia="Times New Roman"/>
          <w:color w:val="auto"/>
          <w:lang w:eastAsia="en-GB"/>
        </w:rPr>
        <w:t>SL Positioning Client UE</w:t>
      </w:r>
      <w:r w:rsidRPr="00AA3914">
        <w:rPr>
          <w:rFonts w:eastAsia="Times New Roman"/>
          <w:color w:val="auto"/>
          <w:lang w:eastAsia="zh-CN"/>
        </w:rPr>
        <w:t xml:space="preserve"> for the ranging and </w:t>
      </w:r>
      <w:proofErr w:type="spellStart"/>
      <w:r w:rsidRPr="00AA3914">
        <w:rPr>
          <w:rFonts w:eastAsia="Times New Roman"/>
          <w:color w:val="auto"/>
          <w:lang w:eastAsia="zh-CN"/>
        </w:rPr>
        <w:t>sidelink</w:t>
      </w:r>
      <w:proofErr w:type="spellEnd"/>
      <w:r w:rsidRPr="00AA3914">
        <w:rPr>
          <w:rFonts w:eastAsia="Times New Roman"/>
          <w:color w:val="auto"/>
          <w:lang w:eastAsia="zh-CN"/>
        </w:rPr>
        <w:t xml:space="preserve"> positioning service invocation.</w:t>
      </w:r>
    </w:p>
    <w:p w14:paraId="1C733E7C" w14:textId="77777777" w:rsidR="00AA3914" w:rsidRPr="00AA3914" w:rsidRDefault="00AA3914" w:rsidP="00AA3914">
      <w:pPr>
        <w:keepLines/>
        <w:ind w:left="1135" w:hanging="851"/>
        <w:rPr>
          <w:rFonts w:eastAsia="Times New Roman"/>
          <w:color w:val="auto"/>
          <w:lang w:eastAsia="zh-CN"/>
        </w:rPr>
      </w:pPr>
      <w:r w:rsidRPr="00AA3914">
        <w:rPr>
          <w:rFonts w:eastAsia="Times New Roman"/>
          <w:color w:val="auto"/>
          <w:lang w:eastAsia="en-GB"/>
        </w:rPr>
        <w:t>NOTE 1:</w:t>
      </w:r>
      <w:r w:rsidRPr="00AA3914">
        <w:rPr>
          <w:rFonts w:eastAsia="Times New Roman"/>
          <w:color w:val="auto"/>
          <w:lang w:eastAsia="en-GB"/>
        </w:rPr>
        <w:tab/>
        <w:t xml:space="preserve">The procedure for Privacy handling on </w:t>
      </w:r>
      <w:r w:rsidRPr="00AA3914">
        <w:rPr>
          <w:rFonts w:eastAsia="等线"/>
          <w:color w:val="auto"/>
          <w:lang w:eastAsia="zh-CN"/>
        </w:rPr>
        <w:t xml:space="preserve">Ranging and </w:t>
      </w:r>
      <w:proofErr w:type="spellStart"/>
      <w:r w:rsidRPr="00AA3914">
        <w:rPr>
          <w:rFonts w:eastAsia="等线"/>
          <w:color w:val="auto"/>
          <w:lang w:eastAsia="zh-CN"/>
        </w:rPr>
        <w:t>sidelink</w:t>
      </w:r>
      <w:proofErr w:type="spellEnd"/>
      <w:r w:rsidRPr="00AA3914">
        <w:rPr>
          <w:rFonts w:eastAsia="等线"/>
          <w:color w:val="auto"/>
          <w:lang w:eastAsia="zh-CN"/>
        </w:rPr>
        <w:t xml:space="preserve"> positioning service exposure </w:t>
      </w:r>
      <w:r w:rsidRPr="00AA3914">
        <w:rPr>
          <w:rFonts w:eastAsia="Times New Roman"/>
          <w:color w:val="auto"/>
          <w:lang w:eastAsia="en-GB"/>
        </w:rPr>
        <w:t xml:space="preserve">needs to be </w:t>
      </w:r>
      <w:r w:rsidRPr="00AA3914">
        <w:rPr>
          <w:rFonts w:eastAsia="等线"/>
          <w:color w:val="auto"/>
          <w:lang w:eastAsia="zh-CN"/>
        </w:rPr>
        <w:t>determined by SA3 Group</w:t>
      </w:r>
      <w:r w:rsidRPr="00AA3914">
        <w:rPr>
          <w:rFonts w:eastAsia="Times New Roman"/>
          <w:color w:val="auto"/>
          <w:lang w:eastAsia="en-GB"/>
        </w:rPr>
        <w:t xml:space="preserve"> i.e. the authorization of the </w:t>
      </w:r>
      <w:r w:rsidRPr="00AA3914">
        <w:rPr>
          <w:rFonts w:eastAsia="Times New Roman"/>
          <w:color w:val="auto"/>
          <w:lang w:eastAsia="zh-CN"/>
        </w:rPr>
        <w:t>SL positioning client UE for</w:t>
      </w:r>
      <w:r w:rsidRPr="00AA3914">
        <w:rPr>
          <w:rFonts w:eastAsia="等线"/>
          <w:color w:val="auto"/>
          <w:lang w:eastAsia="zh-CN"/>
        </w:rPr>
        <w:t xml:space="preserve"> Ranging and </w:t>
      </w:r>
      <w:proofErr w:type="spellStart"/>
      <w:r w:rsidRPr="00AA3914">
        <w:rPr>
          <w:rFonts w:eastAsia="等线"/>
          <w:color w:val="auto"/>
          <w:lang w:eastAsia="zh-CN"/>
        </w:rPr>
        <w:t>sidelink</w:t>
      </w:r>
      <w:proofErr w:type="spellEnd"/>
      <w:r w:rsidRPr="00AA3914">
        <w:rPr>
          <w:rFonts w:eastAsia="等线"/>
          <w:color w:val="auto"/>
          <w:lang w:eastAsia="zh-CN"/>
        </w:rPr>
        <w:t xml:space="preserve"> positioning service invocation</w:t>
      </w:r>
      <w:r w:rsidRPr="00AA3914">
        <w:rPr>
          <w:rFonts w:eastAsia="Times New Roman"/>
          <w:color w:val="auto"/>
          <w:lang w:eastAsia="en-GB"/>
        </w:rPr>
        <w:t xml:space="preserve"> of two other UEs.</w:t>
      </w:r>
    </w:p>
    <w:p w14:paraId="0C30D904" w14:textId="77777777" w:rsidR="00AA3914" w:rsidRPr="00AA3914" w:rsidRDefault="00AA3914" w:rsidP="00AA3914">
      <w:pPr>
        <w:ind w:left="568" w:hanging="284"/>
        <w:rPr>
          <w:rFonts w:eastAsia="Times New Roman"/>
          <w:color w:val="auto"/>
          <w:lang w:eastAsia="zh-CN"/>
        </w:rPr>
      </w:pPr>
      <w:r w:rsidRPr="00AA3914">
        <w:rPr>
          <w:rFonts w:eastAsia="Times New Roman"/>
          <w:color w:val="auto"/>
          <w:lang w:eastAsia="zh-CN"/>
        </w:rPr>
        <w:t>-</w:t>
      </w:r>
      <w:r w:rsidRPr="00AA3914">
        <w:rPr>
          <w:rFonts w:eastAsia="Times New Roman"/>
          <w:color w:val="auto"/>
          <w:lang w:eastAsia="zh-CN"/>
        </w:rPr>
        <w:tab/>
        <w:t>The Ranging/</w:t>
      </w:r>
      <w:proofErr w:type="spellStart"/>
      <w:r w:rsidRPr="00AA3914">
        <w:rPr>
          <w:rFonts w:eastAsia="Times New Roman"/>
          <w:color w:val="auto"/>
          <w:lang w:eastAsia="zh-CN"/>
        </w:rPr>
        <w:t>Sidelink</w:t>
      </w:r>
      <w:proofErr w:type="spellEnd"/>
      <w:r w:rsidRPr="00AA3914">
        <w:rPr>
          <w:rFonts w:eastAsia="Times New Roman"/>
          <w:color w:val="auto"/>
          <w:lang w:eastAsia="zh-CN"/>
        </w:rPr>
        <w:t xml:space="preserve"> positioning procedure between Reference UE and Target UE is performed based on the conclusion of KI#4.</w:t>
      </w:r>
    </w:p>
    <w:p w14:paraId="49022A3F" w14:textId="77777777" w:rsidR="00AA3914" w:rsidRPr="00AA3914" w:rsidRDefault="00AA3914" w:rsidP="00AA3914">
      <w:pPr>
        <w:ind w:left="568" w:hanging="284"/>
        <w:rPr>
          <w:rFonts w:eastAsia="Times New Roman"/>
          <w:color w:val="auto"/>
          <w:lang w:eastAsia="zh-CN"/>
        </w:rPr>
      </w:pPr>
      <w:r w:rsidRPr="00AA3914">
        <w:rPr>
          <w:rFonts w:eastAsia="Times New Roman"/>
          <w:color w:val="auto"/>
          <w:lang w:eastAsia="zh-CN"/>
        </w:rPr>
        <w:t>-</w:t>
      </w:r>
      <w:r w:rsidRPr="00AA3914">
        <w:rPr>
          <w:rFonts w:eastAsia="Times New Roman"/>
          <w:color w:val="auto"/>
          <w:lang w:eastAsia="zh-CN"/>
        </w:rPr>
        <w:tab/>
        <w:t>Reference UE/Target UE that is contacted by the SL Positioning Client UE provides the Ranging/</w:t>
      </w:r>
      <w:proofErr w:type="spellStart"/>
      <w:r w:rsidRPr="00AA3914">
        <w:rPr>
          <w:rFonts w:eastAsia="Times New Roman"/>
          <w:color w:val="auto"/>
          <w:lang w:eastAsia="zh-CN"/>
        </w:rPr>
        <w:t>Sidelink</w:t>
      </w:r>
      <w:proofErr w:type="spellEnd"/>
      <w:r w:rsidRPr="00AA3914">
        <w:rPr>
          <w:rFonts w:eastAsia="Times New Roman"/>
          <w:color w:val="auto"/>
          <w:lang w:eastAsia="zh-CN"/>
        </w:rPr>
        <w:t xml:space="preserve"> positioning result to SL Positioning Client UE.</w:t>
      </w:r>
    </w:p>
    <w:p w14:paraId="731B8AC6" w14:textId="77777777" w:rsidR="00AA3914" w:rsidRPr="00AA3914" w:rsidRDefault="00AA3914" w:rsidP="00AA3914">
      <w:pPr>
        <w:keepLines/>
        <w:ind w:left="1135" w:hanging="851"/>
        <w:rPr>
          <w:rFonts w:eastAsia="Times New Roman"/>
          <w:color w:val="auto"/>
          <w:lang w:eastAsia="zh-CN"/>
        </w:rPr>
      </w:pPr>
      <w:r w:rsidRPr="00AA3914">
        <w:rPr>
          <w:rFonts w:eastAsia="Times New Roman"/>
          <w:color w:val="auto"/>
          <w:lang w:eastAsia="en-GB"/>
        </w:rPr>
        <w:t>NOTE 2:</w:t>
      </w:r>
      <w:r w:rsidRPr="00AA3914">
        <w:rPr>
          <w:rFonts w:eastAsia="Times New Roman"/>
          <w:color w:val="auto"/>
          <w:lang w:eastAsia="en-GB"/>
        </w:rPr>
        <w:tab/>
        <w:t xml:space="preserve">Other information to be included in the interaction messages between </w:t>
      </w:r>
      <w:r w:rsidRPr="00AA3914">
        <w:rPr>
          <w:rFonts w:eastAsia="Times New Roman"/>
          <w:color w:val="auto"/>
          <w:lang w:eastAsia="zh-CN"/>
        </w:rPr>
        <w:t>SL Positioning Client UE</w:t>
      </w:r>
      <w:r w:rsidRPr="00AA3914">
        <w:rPr>
          <w:rFonts w:eastAsia="Times New Roman"/>
          <w:color w:val="auto"/>
          <w:lang w:eastAsia="en-GB"/>
        </w:rPr>
        <w:t xml:space="preserve"> and </w:t>
      </w:r>
      <w:r w:rsidRPr="00AA3914">
        <w:rPr>
          <w:rFonts w:eastAsia="Times New Roman"/>
          <w:color w:val="auto"/>
          <w:lang w:eastAsia="zh-CN"/>
        </w:rPr>
        <w:t>Reference UE/Target UE</w:t>
      </w:r>
      <w:r w:rsidRPr="00AA3914" w:rsidDel="008C1BC6">
        <w:rPr>
          <w:rFonts w:eastAsia="Times New Roman"/>
          <w:color w:val="auto"/>
          <w:lang w:eastAsia="zh-CN"/>
        </w:rPr>
        <w:t xml:space="preserve"> </w:t>
      </w:r>
      <w:r w:rsidRPr="00AA3914">
        <w:rPr>
          <w:rFonts w:eastAsia="Times New Roman"/>
          <w:color w:val="auto"/>
          <w:lang w:eastAsia="zh-CN"/>
        </w:rPr>
        <w:t>contacted by the SL Positioning Client UE</w:t>
      </w:r>
      <w:r w:rsidRPr="00AA3914">
        <w:rPr>
          <w:rFonts w:eastAsia="Times New Roman"/>
          <w:color w:val="auto"/>
          <w:lang w:eastAsia="en-GB"/>
        </w:rPr>
        <w:t xml:space="preserve"> is determined in normative work.</w:t>
      </w:r>
    </w:p>
    <w:p w14:paraId="02A7D09C" w14:textId="77777777" w:rsidR="00AA3914" w:rsidRPr="00AA3914" w:rsidRDefault="00AA3914" w:rsidP="00AA3914">
      <w:pPr>
        <w:rPr>
          <w:rFonts w:eastAsia="Times New Roman"/>
          <w:color w:val="auto"/>
          <w:lang w:eastAsia="zh-CN"/>
        </w:rPr>
      </w:pPr>
      <w:r w:rsidRPr="00AA3914">
        <w:rPr>
          <w:rFonts w:eastAsia="Times New Roman"/>
          <w:color w:val="auto"/>
          <w:lang w:eastAsia="zh-CN"/>
        </w:rPr>
        <w:t xml:space="preserve">For Ranging and </w:t>
      </w:r>
      <w:proofErr w:type="spellStart"/>
      <w:r w:rsidRPr="00AA3914">
        <w:rPr>
          <w:rFonts w:eastAsia="Times New Roman"/>
          <w:color w:val="auto"/>
          <w:lang w:eastAsia="zh-CN"/>
        </w:rPr>
        <w:t>sidelink</w:t>
      </w:r>
      <w:proofErr w:type="spellEnd"/>
      <w:r w:rsidRPr="00AA3914">
        <w:rPr>
          <w:rFonts w:eastAsia="Times New Roman"/>
          <w:color w:val="auto"/>
          <w:lang w:eastAsia="zh-CN"/>
        </w:rPr>
        <w:t xml:space="preserve"> positioning service exposure to a UE through network, it will be supported by using the Application exposure API, MO-LR procedure as specified in TS 23.273 [11] with extensions captured in clause 8.4, or enhanced MO-LR procedure.</w:t>
      </w:r>
    </w:p>
    <w:p w14:paraId="7AFA9BC1" w14:textId="77777777" w:rsidR="00AA3914" w:rsidRPr="00AA3914" w:rsidRDefault="00AA3914" w:rsidP="00AA3914">
      <w:pPr>
        <w:ind w:left="568" w:hanging="284"/>
        <w:rPr>
          <w:rFonts w:eastAsia="Times New Roman"/>
          <w:color w:val="auto"/>
          <w:lang w:eastAsia="en-GB"/>
        </w:rPr>
      </w:pPr>
      <w:r w:rsidRPr="00AA3914">
        <w:rPr>
          <w:rFonts w:eastAsia="Times New Roman"/>
          <w:color w:val="auto"/>
          <w:lang w:eastAsia="en-GB"/>
        </w:rPr>
        <w:lastRenderedPageBreak/>
        <w:t>-</w:t>
      </w:r>
      <w:r w:rsidRPr="00AA3914">
        <w:rPr>
          <w:rFonts w:eastAsia="Times New Roman"/>
          <w:color w:val="auto"/>
          <w:lang w:eastAsia="en-GB"/>
        </w:rPr>
        <w:tab/>
        <w:t>For the Application exposure API case:</w:t>
      </w:r>
    </w:p>
    <w:p w14:paraId="7B3625F6" w14:textId="77777777" w:rsidR="00AA3914" w:rsidRPr="00AA3914" w:rsidRDefault="00AA3914" w:rsidP="00AA3914">
      <w:pPr>
        <w:ind w:left="851" w:hanging="284"/>
        <w:rPr>
          <w:rFonts w:eastAsia="Times New Roman"/>
          <w:color w:val="auto"/>
          <w:lang w:eastAsia="en-GB"/>
        </w:rPr>
      </w:pPr>
      <w:r w:rsidRPr="00AA3914">
        <w:rPr>
          <w:rFonts w:eastAsia="Times New Roman"/>
          <w:color w:val="auto"/>
          <w:lang w:eastAsia="en-GB"/>
        </w:rPr>
        <w:t>-</w:t>
      </w:r>
      <w:r w:rsidRPr="00AA3914">
        <w:rPr>
          <w:rFonts w:eastAsia="Times New Roman"/>
          <w:color w:val="auto"/>
          <w:lang w:eastAsia="en-GB"/>
        </w:rPr>
        <w:tab/>
        <w:t xml:space="preserve">The SL positioning client UE invokes the Ranging and </w:t>
      </w:r>
      <w:proofErr w:type="spellStart"/>
      <w:r w:rsidRPr="00AA3914">
        <w:rPr>
          <w:rFonts w:eastAsia="Times New Roman"/>
          <w:color w:val="auto"/>
          <w:lang w:eastAsia="en-GB"/>
        </w:rPr>
        <w:t>sidelink</w:t>
      </w:r>
      <w:proofErr w:type="spellEnd"/>
      <w:r w:rsidRPr="00AA3914">
        <w:rPr>
          <w:rFonts w:eastAsia="Times New Roman"/>
          <w:color w:val="auto"/>
          <w:lang w:eastAsia="en-GB"/>
        </w:rPr>
        <w:t xml:space="preserve"> positioning service exposure from a UE by reusing the Application exposure API over the application layer message, and the subsequent reuses the procedure described in the conclusion for clause 8.7.</w:t>
      </w:r>
    </w:p>
    <w:p w14:paraId="675B4008" w14:textId="77777777" w:rsidR="00AA3914" w:rsidRPr="00AA3914" w:rsidRDefault="00AA3914" w:rsidP="00AA3914">
      <w:pPr>
        <w:ind w:left="568" w:hanging="284"/>
        <w:rPr>
          <w:rFonts w:eastAsia="Times New Roman"/>
          <w:color w:val="auto"/>
          <w:lang w:eastAsia="zh-CN"/>
        </w:rPr>
      </w:pPr>
      <w:r w:rsidRPr="00AA3914">
        <w:rPr>
          <w:rFonts w:eastAsia="Times New Roman"/>
          <w:color w:val="auto"/>
          <w:lang w:eastAsia="en-GB"/>
        </w:rPr>
        <w:t>-</w:t>
      </w:r>
      <w:r w:rsidRPr="00AA3914">
        <w:rPr>
          <w:rFonts w:eastAsia="Times New Roman"/>
          <w:color w:val="auto"/>
          <w:lang w:eastAsia="en-GB"/>
        </w:rPr>
        <w:tab/>
        <w:t>The SL Positioning Client UE receives the onboarding information in order to use the Application exposure API during the registration procedure.</w:t>
      </w:r>
    </w:p>
    <w:p w14:paraId="32B461E0" w14:textId="77777777" w:rsidR="00AA3914" w:rsidRPr="00AA3914" w:rsidRDefault="00AA3914" w:rsidP="00AA3914">
      <w:pPr>
        <w:keepLines/>
        <w:ind w:left="1135" w:hanging="851"/>
        <w:rPr>
          <w:rFonts w:eastAsia="Times New Roman"/>
          <w:color w:val="auto"/>
          <w:lang w:eastAsia="en-GB"/>
        </w:rPr>
      </w:pPr>
      <w:r w:rsidRPr="00AA3914">
        <w:rPr>
          <w:rFonts w:eastAsia="Times New Roman"/>
          <w:color w:val="auto"/>
          <w:lang w:eastAsia="en-GB"/>
        </w:rPr>
        <w:t>NOTE 3:</w:t>
      </w:r>
      <w:r w:rsidRPr="00AA3914">
        <w:rPr>
          <w:rFonts w:eastAsia="Times New Roman"/>
          <w:color w:val="auto"/>
          <w:lang w:eastAsia="en-GB"/>
        </w:rPr>
        <w:tab/>
        <w:t xml:space="preserve">The authorization of the SL positioning client UE for Ranging and </w:t>
      </w:r>
      <w:proofErr w:type="spellStart"/>
      <w:r w:rsidRPr="00AA3914">
        <w:rPr>
          <w:rFonts w:eastAsia="Times New Roman"/>
          <w:color w:val="auto"/>
          <w:lang w:eastAsia="en-GB"/>
        </w:rPr>
        <w:t>sidelink</w:t>
      </w:r>
      <w:proofErr w:type="spellEnd"/>
      <w:r w:rsidRPr="00AA3914">
        <w:rPr>
          <w:rFonts w:eastAsia="Times New Roman"/>
          <w:color w:val="auto"/>
          <w:lang w:eastAsia="en-GB"/>
        </w:rPr>
        <w:t xml:space="preserve"> positioning service invocation of two other UEs reuses the procedures will be determined by SA WG6, and defined in TS 23.222 [12].</w:t>
      </w:r>
    </w:p>
    <w:p w14:paraId="4D1BA897" w14:textId="77777777" w:rsidR="00AA3914" w:rsidRPr="00AA3914" w:rsidRDefault="00AA3914" w:rsidP="00AA3914">
      <w:pPr>
        <w:ind w:left="568" w:hanging="284"/>
        <w:rPr>
          <w:rFonts w:eastAsia="Times New Roman"/>
          <w:color w:val="auto"/>
          <w:lang w:eastAsia="zh-CN"/>
        </w:rPr>
      </w:pPr>
      <w:r w:rsidRPr="00AA3914">
        <w:rPr>
          <w:rFonts w:eastAsia="Times New Roman"/>
          <w:color w:val="auto"/>
          <w:lang w:eastAsia="zh-CN"/>
        </w:rPr>
        <w:t>-</w:t>
      </w:r>
      <w:r w:rsidRPr="00AA3914">
        <w:rPr>
          <w:rFonts w:eastAsia="Times New Roman"/>
          <w:color w:val="auto"/>
          <w:lang w:eastAsia="zh-CN"/>
        </w:rPr>
        <w:tab/>
        <w:t>For the enhanced MO-LR case:</w:t>
      </w:r>
    </w:p>
    <w:p w14:paraId="391F7702" w14:textId="77777777" w:rsidR="00AA3914" w:rsidRPr="00AA3914" w:rsidRDefault="00AA3914" w:rsidP="00AA3914">
      <w:pPr>
        <w:ind w:left="851" w:hanging="284"/>
        <w:rPr>
          <w:rFonts w:eastAsia="Times New Roman"/>
          <w:color w:val="auto"/>
          <w:lang w:eastAsia="en-GB"/>
        </w:rPr>
      </w:pPr>
      <w:r w:rsidRPr="00AA3914">
        <w:rPr>
          <w:rFonts w:eastAsia="Times New Roman"/>
          <w:color w:val="auto"/>
          <w:lang w:eastAsia="en-GB"/>
        </w:rPr>
        <w:t>-</w:t>
      </w:r>
      <w:r w:rsidRPr="00AA3914">
        <w:rPr>
          <w:rFonts w:eastAsia="Times New Roman"/>
          <w:color w:val="auto"/>
          <w:lang w:eastAsia="en-GB"/>
        </w:rPr>
        <w:tab/>
        <w:t xml:space="preserve">SL positioning client UE sends an enhanced MO-LR request to </w:t>
      </w:r>
      <w:proofErr w:type="gramStart"/>
      <w:r w:rsidRPr="00AA3914">
        <w:rPr>
          <w:rFonts w:eastAsia="Times New Roman"/>
          <w:color w:val="auto"/>
          <w:lang w:eastAsia="en-GB"/>
        </w:rPr>
        <w:t>AMF;,</w:t>
      </w:r>
      <w:proofErr w:type="gramEnd"/>
      <w:r w:rsidRPr="00AA3914">
        <w:rPr>
          <w:rFonts w:eastAsia="Times New Roman"/>
          <w:color w:val="auto"/>
          <w:lang w:eastAsia="en-GB"/>
        </w:rPr>
        <w:t xml:space="preserve"> the AMF sends a the Ranging/SL positioning request to the GMLC which also includes the SL positioning client UE ID.</w:t>
      </w:r>
    </w:p>
    <w:p w14:paraId="07254C84" w14:textId="77777777" w:rsidR="00AA3914" w:rsidRPr="00AA3914" w:rsidRDefault="00AA3914" w:rsidP="00AA3914">
      <w:pPr>
        <w:ind w:left="851" w:hanging="284"/>
        <w:rPr>
          <w:rFonts w:eastAsia="Times New Roman"/>
          <w:color w:val="auto"/>
          <w:lang w:eastAsia="en-GB"/>
        </w:rPr>
      </w:pPr>
      <w:r w:rsidRPr="00AA3914">
        <w:rPr>
          <w:rFonts w:eastAsia="Times New Roman"/>
          <w:color w:val="auto"/>
          <w:lang w:eastAsia="en-GB"/>
        </w:rPr>
        <w:t>-</w:t>
      </w:r>
      <w:r w:rsidRPr="00AA3914">
        <w:rPr>
          <w:rFonts w:eastAsia="Times New Roman"/>
          <w:color w:val="auto"/>
          <w:lang w:eastAsia="en-GB"/>
        </w:rPr>
        <w:tab/>
        <w:t>GMLC reuses the procedure described in the conclusion for clause 8.7 (like the request from Application server), and sends the Ranging/SL positioning result to AMF.</w:t>
      </w:r>
    </w:p>
    <w:p w14:paraId="3CF50DB0" w14:textId="77777777" w:rsidR="00AA3914" w:rsidRPr="00AA3914" w:rsidRDefault="00AA3914" w:rsidP="00AA3914">
      <w:pPr>
        <w:ind w:left="851" w:hanging="284"/>
        <w:rPr>
          <w:rFonts w:eastAsia="Times New Roman"/>
          <w:color w:val="auto"/>
          <w:lang w:eastAsia="en-GB"/>
        </w:rPr>
      </w:pPr>
      <w:r w:rsidRPr="00AA3914">
        <w:rPr>
          <w:rFonts w:eastAsia="Times New Roman"/>
          <w:color w:val="auto"/>
          <w:lang w:eastAsia="en-GB"/>
        </w:rPr>
        <w:t>-</w:t>
      </w:r>
      <w:r w:rsidRPr="00AA3914">
        <w:rPr>
          <w:rFonts w:eastAsia="Times New Roman"/>
          <w:color w:val="auto"/>
          <w:lang w:eastAsia="en-GB"/>
        </w:rPr>
        <w:tab/>
        <w:t>The AMF sends the Ranging/SL positioning result to the SL positioning client UE when it receives the result from the GMLC.</w:t>
      </w:r>
    </w:p>
    <w:p w14:paraId="201AF973" w14:textId="77777777" w:rsidR="00AA3914" w:rsidRPr="00AA3914" w:rsidRDefault="00AA3914" w:rsidP="00AA3914">
      <w:pPr>
        <w:keepLines/>
        <w:ind w:left="1135" w:hanging="851"/>
        <w:rPr>
          <w:rFonts w:eastAsia="Times New Roman"/>
          <w:color w:val="auto"/>
          <w:lang w:val="en-US" w:eastAsia="en-GB"/>
        </w:rPr>
      </w:pPr>
      <w:r w:rsidRPr="00AA3914">
        <w:rPr>
          <w:rFonts w:eastAsia="Times New Roman"/>
          <w:color w:val="auto"/>
          <w:lang w:eastAsia="en-GB"/>
        </w:rPr>
        <w:t>NOTE 4:</w:t>
      </w:r>
      <w:r w:rsidRPr="00AA3914">
        <w:rPr>
          <w:rFonts w:eastAsia="Times New Roman"/>
          <w:color w:val="auto"/>
          <w:lang w:eastAsia="en-GB"/>
        </w:rPr>
        <w:tab/>
        <w:t xml:space="preserve">The procedure for Privacy handling on </w:t>
      </w:r>
      <w:r w:rsidRPr="00AA3914">
        <w:rPr>
          <w:rFonts w:eastAsia="等线"/>
          <w:color w:val="auto"/>
          <w:lang w:eastAsia="zh-CN"/>
        </w:rPr>
        <w:t xml:space="preserve">Ranging and </w:t>
      </w:r>
      <w:proofErr w:type="spellStart"/>
      <w:r w:rsidRPr="00AA3914">
        <w:rPr>
          <w:rFonts w:eastAsia="等线"/>
          <w:color w:val="auto"/>
          <w:lang w:eastAsia="zh-CN"/>
        </w:rPr>
        <w:t>sidelink</w:t>
      </w:r>
      <w:proofErr w:type="spellEnd"/>
      <w:r w:rsidRPr="00AA3914">
        <w:rPr>
          <w:rFonts w:eastAsia="等线"/>
          <w:color w:val="auto"/>
          <w:lang w:eastAsia="zh-CN"/>
        </w:rPr>
        <w:t xml:space="preserve"> positioning service exposure </w:t>
      </w:r>
      <w:r w:rsidRPr="00AA3914">
        <w:rPr>
          <w:rFonts w:eastAsia="Times New Roman"/>
          <w:color w:val="auto"/>
          <w:lang w:eastAsia="en-GB"/>
        </w:rPr>
        <w:t xml:space="preserve">needs to be </w:t>
      </w:r>
      <w:r w:rsidRPr="00AA3914">
        <w:rPr>
          <w:rFonts w:eastAsia="等线"/>
          <w:color w:val="auto"/>
          <w:lang w:eastAsia="zh-CN"/>
        </w:rPr>
        <w:t>determined by SA3 Group</w:t>
      </w:r>
      <w:r w:rsidRPr="00AA3914">
        <w:rPr>
          <w:rFonts w:eastAsia="Times New Roman"/>
          <w:color w:val="auto"/>
          <w:lang w:eastAsia="en-GB"/>
        </w:rPr>
        <w:t xml:space="preserve"> i.e. the authorization of the </w:t>
      </w:r>
      <w:r w:rsidRPr="00AA3914">
        <w:rPr>
          <w:rFonts w:eastAsia="Times New Roman"/>
          <w:color w:val="auto"/>
          <w:lang w:eastAsia="zh-CN"/>
        </w:rPr>
        <w:t>SL positioning client UE for</w:t>
      </w:r>
      <w:r w:rsidRPr="00AA3914">
        <w:rPr>
          <w:rFonts w:eastAsia="等线"/>
          <w:color w:val="auto"/>
          <w:lang w:eastAsia="zh-CN"/>
        </w:rPr>
        <w:t xml:space="preserve"> Ranging and </w:t>
      </w:r>
      <w:proofErr w:type="spellStart"/>
      <w:r w:rsidRPr="00AA3914">
        <w:rPr>
          <w:rFonts w:eastAsia="等线"/>
          <w:color w:val="auto"/>
          <w:lang w:eastAsia="zh-CN"/>
        </w:rPr>
        <w:t>sidelink</w:t>
      </w:r>
      <w:proofErr w:type="spellEnd"/>
      <w:r w:rsidRPr="00AA3914">
        <w:rPr>
          <w:rFonts w:eastAsia="等线"/>
          <w:color w:val="auto"/>
          <w:lang w:eastAsia="zh-CN"/>
        </w:rPr>
        <w:t xml:space="preserve"> positioning service invocation</w:t>
      </w:r>
      <w:r w:rsidRPr="00AA3914">
        <w:rPr>
          <w:rFonts w:eastAsia="Times New Roman"/>
          <w:color w:val="auto"/>
          <w:lang w:eastAsia="en-GB"/>
        </w:rPr>
        <w:t xml:space="preserve"> of two other UEs.</w:t>
      </w:r>
    </w:p>
    <w:p w14:paraId="371A5920" w14:textId="77777777" w:rsidR="00AA3914" w:rsidRPr="00AA3914" w:rsidRDefault="00AA3914" w:rsidP="007841D2">
      <w:pPr>
        <w:rPr>
          <w:rFonts w:eastAsia="MS Mincho"/>
        </w:rPr>
      </w:pP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B467FDC" w14:textId="77777777" w:rsidR="00E208EC" w:rsidRPr="00B52265" w:rsidRDefault="00E208EC" w:rsidP="00E208EC">
      <w:pPr>
        <w:pStyle w:val="2"/>
        <w:rPr>
          <w:lang w:eastAsia="ko-KR"/>
        </w:rPr>
      </w:pPr>
      <w:bookmarkStart w:id="5" w:name="_Toc66701849"/>
      <w:bookmarkStart w:id="6" w:name="_Toc69883514"/>
      <w:bookmarkStart w:id="7" w:name="_Toc73625526"/>
      <w:bookmarkStart w:id="8" w:name="_Toc114572413"/>
      <w:bookmarkStart w:id="9" w:name="_Toc125974544"/>
      <w:bookmarkEnd w:id="4"/>
      <w:r w:rsidRPr="00B52265">
        <w:rPr>
          <w:lang w:eastAsia="ko-KR"/>
        </w:rPr>
        <w:t>5.</w:t>
      </w:r>
      <w:r>
        <w:rPr>
          <w:lang w:eastAsia="ko-KR"/>
        </w:rPr>
        <w:t>X</w:t>
      </w:r>
      <w:r w:rsidRPr="00B52265">
        <w:rPr>
          <w:lang w:eastAsia="ko-KR"/>
        </w:rPr>
        <w:tab/>
      </w:r>
      <w:bookmarkEnd w:id="5"/>
      <w:bookmarkEnd w:id="6"/>
      <w:bookmarkEnd w:id="7"/>
      <w:bookmarkEnd w:id="8"/>
      <w:bookmarkEnd w:id="9"/>
      <w:r>
        <w:rPr>
          <w:lang w:eastAsia="ko-KR"/>
        </w:rPr>
        <w:t>R</w:t>
      </w:r>
      <w:r w:rsidRPr="002A3903">
        <w:rPr>
          <w:lang w:eastAsia="ko-KR"/>
        </w:rPr>
        <w:t>anging/SL positioning</w:t>
      </w:r>
      <w:r>
        <w:rPr>
          <w:lang w:eastAsia="ko-KR"/>
        </w:rPr>
        <w:t xml:space="preserve"> service exposure</w:t>
      </w:r>
    </w:p>
    <w:p w14:paraId="2AA3D2AC" w14:textId="77777777" w:rsidR="00E208EC" w:rsidRPr="00CB5EC9" w:rsidRDefault="00E208EC" w:rsidP="00E208EC">
      <w:pPr>
        <w:pStyle w:val="3"/>
      </w:pPr>
      <w:bookmarkStart w:id="10" w:name="_Toc517047989"/>
      <w:bookmarkStart w:id="11" w:name="_Toc73625505"/>
      <w:bookmarkStart w:id="12" w:name="_Toc122420850"/>
      <w:r w:rsidRPr="00CB5EC9">
        <w:t>5.</w:t>
      </w:r>
      <w:r>
        <w:t>X</w:t>
      </w:r>
      <w:r w:rsidRPr="00CB5EC9">
        <w:t>.1</w:t>
      </w:r>
      <w:r w:rsidRPr="00CB5EC9">
        <w:tab/>
      </w:r>
      <w:bookmarkEnd w:id="10"/>
      <w:r w:rsidRPr="00CB5EC9">
        <w:t>General</w:t>
      </w:r>
      <w:bookmarkEnd w:id="11"/>
      <w:bookmarkEnd w:id="12"/>
    </w:p>
    <w:p w14:paraId="69D5C95A" w14:textId="77777777" w:rsidR="00E208EC" w:rsidRDefault="00E208EC" w:rsidP="00E208EC">
      <w:pPr>
        <w:rPr>
          <w:rFonts w:eastAsia="等线"/>
          <w:lang w:eastAsia="zh-CN"/>
        </w:rPr>
      </w:pPr>
      <w:r w:rsidRPr="00CC2A4C">
        <w:rPr>
          <w:rFonts w:eastAsia="等线"/>
          <w:lang w:eastAsia="zh-CN"/>
        </w:rPr>
        <w:t>Ranging/SL positioning service exposure</w:t>
      </w:r>
      <w:r w:rsidRPr="00CC2A4C">
        <w:t xml:space="preserve"> </w:t>
      </w:r>
      <w:r w:rsidRPr="00CC2A4C">
        <w:rPr>
          <w:rFonts w:eastAsia="等线"/>
          <w:lang w:eastAsia="zh-CN"/>
        </w:rPr>
        <w:t>is defined as the process</w:t>
      </w:r>
      <w:r>
        <w:rPr>
          <w:rFonts w:eastAsia="等线"/>
          <w:lang w:eastAsia="zh-CN"/>
        </w:rPr>
        <w:t xml:space="preserve"> for the </w:t>
      </w:r>
      <w:r w:rsidRPr="00CC2A4C">
        <w:rPr>
          <w:rFonts w:eastAsia="等线"/>
          <w:lang w:eastAsia="zh-CN"/>
        </w:rPr>
        <w:t xml:space="preserve">SL Positioning Client UE, 5GC NFs </w:t>
      </w:r>
      <w:r>
        <w:rPr>
          <w:rFonts w:eastAsia="等线"/>
          <w:lang w:eastAsia="zh-CN"/>
        </w:rPr>
        <w:t>or</w:t>
      </w:r>
      <w:r w:rsidRPr="00CC2A4C">
        <w:rPr>
          <w:rFonts w:eastAsia="等线"/>
          <w:lang w:eastAsia="zh-CN"/>
        </w:rPr>
        <w:t xml:space="preserve"> Application server</w:t>
      </w:r>
      <w:r>
        <w:rPr>
          <w:rFonts w:eastAsia="等线"/>
          <w:lang w:eastAsia="zh-CN"/>
        </w:rPr>
        <w:t xml:space="preserve"> to invoke the </w:t>
      </w:r>
      <w:r w:rsidRPr="00CC2A4C">
        <w:rPr>
          <w:rFonts w:eastAsia="等线"/>
          <w:lang w:eastAsia="zh-CN"/>
        </w:rPr>
        <w:t>Ranging/SL positioning service</w:t>
      </w:r>
      <w:r>
        <w:rPr>
          <w:rFonts w:eastAsia="等线"/>
          <w:lang w:eastAsia="zh-CN"/>
        </w:rPr>
        <w:t xml:space="preserve"> from a Ranging enabled UE for obtaining the </w:t>
      </w:r>
      <w:r w:rsidRPr="00CC2A4C">
        <w:rPr>
          <w:rFonts w:eastAsia="等线"/>
          <w:lang w:eastAsia="zh-CN"/>
        </w:rPr>
        <w:t>Ranging/</w:t>
      </w:r>
      <w:proofErr w:type="spellStart"/>
      <w:r w:rsidRPr="00CC2A4C">
        <w:rPr>
          <w:rFonts w:eastAsia="等线"/>
          <w:lang w:eastAsia="zh-CN"/>
        </w:rPr>
        <w:t>Sidelink</w:t>
      </w:r>
      <w:proofErr w:type="spellEnd"/>
      <w:r w:rsidRPr="00CC2A4C">
        <w:rPr>
          <w:rFonts w:eastAsia="等线"/>
          <w:lang w:eastAsia="zh-CN"/>
        </w:rPr>
        <w:t xml:space="preserve"> positioning information</w:t>
      </w:r>
      <w:r>
        <w:rPr>
          <w:rFonts w:eastAsia="等线"/>
          <w:lang w:eastAsia="zh-CN"/>
        </w:rPr>
        <w:t xml:space="preserve"> including, e.g., the </w:t>
      </w:r>
      <w:r w:rsidRPr="00334F89">
        <w:rPr>
          <w:rFonts w:eastAsia="等线"/>
          <w:lang w:eastAsia="zh-CN"/>
        </w:rPr>
        <w:t xml:space="preserve">relative </w:t>
      </w:r>
      <w:r>
        <w:rPr>
          <w:rFonts w:eastAsia="等线"/>
          <w:lang w:eastAsia="zh-CN"/>
        </w:rPr>
        <w:t>distance</w:t>
      </w:r>
      <w:r w:rsidRPr="00334F89">
        <w:rPr>
          <w:rFonts w:eastAsia="等线"/>
          <w:lang w:eastAsia="zh-CN"/>
        </w:rPr>
        <w:t xml:space="preserve"> between two Ranging enabled</w:t>
      </w:r>
      <w:r>
        <w:rPr>
          <w:rFonts w:eastAsia="等线"/>
          <w:lang w:eastAsia="zh-CN"/>
        </w:rPr>
        <w:t xml:space="preserve"> </w:t>
      </w:r>
      <w:r w:rsidRPr="00334F89">
        <w:rPr>
          <w:rFonts w:eastAsia="等线"/>
          <w:lang w:eastAsia="zh-CN"/>
        </w:rPr>
        <w:t>UEs</w:t>
      </w:r>
      <w:r>
        <w:rPr>
          <w:rFonts w:eastAsia="等线"/>
          <w:lang w:eastAsia="zh-CN"/>
        </w:rPr>
        <w:t xml:space="preserve">, the </w:t>
      </w:r>
      <w:r w:rsidRPr="00334F89">
        <w:rPr>
          <w:rFonts w:eastAsia="等线"/>
          <w:lang w:eastAsia="zh-CN"/>
        </w:rPr>
        <w:t>absolute position, relative position</w:t>
      </w:r>
      <w:r>
        <w:rPr>
          <w:rFonts w:eastAsia="等线"/>
          <w:lang w:eastAsia="zh-CN"/>
        </w:rPr>
        <w:t xml:space="preserve"> of the Target UE.</w:t>
      </w:r>
    </w:p>
    <w:p w14:paraId="499A7CBA" w14:textId="77777777" w:rsidR="00E208EC" w:rsidRPr="00CB5EC9" w:rsidRDefault="00E208EC" w:rsidP="00E208EC">
      <w:pPr>
        <w:pStyle w:val="3"/>
      </w:pPr>
      <w:r w:rsidRPr="00CB5EC9">
        <w:t>5.</w:t>
      </w:r>
      <w:r>
        <w:t>X</w:t>
      </w:r>
      <w:r w:rsidRPr="00CB5EC9">
        <w:t>.</w:t>
      </w:r>
      <w:r>
        <w:t>2</w:t>
      </w:r>
      <w:r w:rsidRPr="00CB5EC9">
        <w:tab/>
      </w:r>
      <w:r w:rsidRPr="00B611DF">
        <w:t>Ranging/SL positioning service exposure to</w:t>
      </w:r>
      <w:r>
        <w:t xml:space="preserve"> UE</w:t>
      </w:r>
    </w:p>
    <w:p w14:paraId="46AFCF26" w14:textId="77777777" w:rsidR="00E208EC" w:rsidRPr="00CB5EC9" w:rsidRDefault="00E208EC" w:rsidP="00E208EC">
      <w:pPr>
        <w:pStyle w:val="4"/>
      </w:pPr>
      <w:r w:rsidRPr="00CB5EC9">
        <w:t>5.</w:t>
      </w:r>
      <w:r>
        <w:t>X</w:t>
      </w:r>
      <w:r w:rsidRPr="00CB5EC9">
        <w:t>.</w:t>
      </w:r>
      <w:r>
        <w:t>2.1</w:t>
      </w:r>
      <w:r w:rsidRPr="00CB5EC9">
        <w:tab/>
        <w:t>General</w:t>
      </w:r>
    </w:p>
    <w:p w14:paraId="61AACE01" w14:textId="77777777" w:rsidR="00E208EC" w:rsidRDefault="00E208EC" w:rsidP="00E208EC">
      <w:pPr>
        <w:rPr>
          <w:rFonts w:eastAsia="等线"/>
          <w:lang w:eastAsia="zh-CN"/>
        </w:rPr>
      </w:pPr>
      <w:r w:rsidRPr="00B611DF">
        <w:rPr>
          <w:rFonts w:eastAsia="等线"/>
          <w:lang w:eastAsia="zh-CN"/>
        </w:rPr>
        <w:t>The Ranging/SL positioning service exposure to UE can be initiated over the PC5 interface or through network</w:t>
      </w:r>
      <w:r>
        <w:rPr>
          <w:rFonts w:eastAsia="等线"/>
          <w:lang w:eastAsia="zh-CN"/>
        </w:rPr>
        <w:t xml:space="preserve">, e.g., based on the PC5 or </w:t>
      </w:r>
      <w:proofErr w:type="spellStart"/>
      <w:r>
        <w:rPr>
          <w:rFonts w:eastAsia="等线"/>
          <w:lang w:eastAsia="zh-CN"/>
        </w:rPr>
        <w:t>Uu</w:t>
      </w:r>
      <w:proofErr w:type="spellEnd"/>
      <w:r>
        <w:rPr>
          <w:rFonts w:eastAsia="等线"/>
          <w:lang w:eastAsia="zh-CN"/>
        </w:rPr>
        <w:t xml:space="preserve"> </w:t>
      </w:r>
      <w:r w:rsidRPr="005F3A8E">
        <w:rPr>
          <w:rFonts w:eastAsia="等线"/>
          <w:lang w:eastAsia="zh-CN"/>
        </w:rPr>
        <w:t>availability</w:t>
      </w:r>
      <w:r w:rsidRPr="00B611DF">
        <w:rPr>
          <w:rFonts w:eastAsia="等线"/>
          <w:lang w:eastAsia="zh-CN"/>
        </w:rPr>
        <w:t>.</w:t>
      </w:r>
    </w:p>
    <w:p w14:paraId="70ADD719" w14:textId="77777777" w:rsidR="00E208EC" w:rsidRPr="00CB5EC9" w:rsidRDefault="00E208EC" w:rsidP="00E208EC">
      <w:pPr>
        <w:pStyle w:val="4"/>
      </w:pPr>
      <w:r w:rsidRPr="00CB5EC9">
        <w:t>5.</w:t>
      </w:r>
      <w:r>
        <w:t>X</w:t>
      </w:r>
      <w:r w:rsidRPr="00CB5EC9">
        <w:t>.</w:t>
      </w:r>
      <w:r>
        <w:t>2.1</w:t>
      </w:r>
      <w:r w:rsidRPr="00CB5EC9">
        <w:tab/>
      </w:r>
      <w:r w:rsidRPr="00367112">
        <w:t>Ranging/SL positioning service exposure to UE</w:t>
      </w:r>
      <w:r>
        <w:t xml:space="preserve"> over PC5</w:t>
      </w:r>
    </w:p>
    <w:p w14:paraId="5821D902" w14:textId="77777777" w:rsidR="00E208EC" w:rsidRDefault="00E208EC" w:rsidP="00E208EC">
      <w:pPr>
        <w:rPr>
          <w:rFonts w:eastAsia="等线"/>
          <w:lang w:eastAsia="zh-CN"/>
        </w:rPr>
      </w:pPr>
      <w:r w:rsidRPr="002E34A1">
        <w:rPr>
          <w:rFonts w:eastAsia="等线"/>
          <w:lang w:eastAsia="zh-CN"/>
        </w:rPr>
        <w:t>Ranging/SL positioning service exposure to UE over PC5</w:t>
      </w:r>
      <w:r>
        <w:rPr>
          <w:rFonts w:eastAsia="等线"/>
          <w:lang w:eastAsia="zh-CN"/>
        </w:rPr>
        <w:t xml:space="preserve"> is used by a </w:t>
      </w:r>
      <w:r w:rsidRPr="002E34A1">
        <w:rPr>
          <w:rFonts w:eastAsia="等线"/>
          <w:lang w:eastAsia="zh-CN"/>
        </w:rPr>
        <w:t xml:space="preserve">SL Positioning Client UE </w:t>
      </w:r>
      <w:r>
        <w:rPr>
          <w:rFonts w:eastAsia="等线"/>
          <w:lang w:eastAsia="zh-CN"/>
        </w:rPr>
        <w:t xml:space="preserve">to invoke the </w:t>
      </w:r>
      <w:r w:rsidRPr="00D11F28">
        <w:rPr>
          <w:rFonts w:eastAsia="等线"/>
          <w:lang w:eastAsia="zh-CN"/>
        </w:rPr>
        <w:t>Ranging/SL positioning service</w:t>
      </w:r>
      <w:r>
        <w:rPr>
          <w:rFonts w:eastAsia="等线"/>
          <w:lang w:eastAsia="zh-CN"/>
        </w:rPr>
        <w:t xml:space="preserve"> from the Reference UE(s) or Target UE over the PC5 with following</w:t>
      </w:r>
      <w:r w:rsidRPr="00DC1117">
        <w:t xml:space="preserve"> </w:t>
      </w:r>
      <w:r>
        <w:rPr>
          <w:rFonts w:eastAsia="等线"/>
          <w:lang w:eastAsia="zh-CN"/>
        </w:rPr>
        <w:t xml:space="preserve">to be applied: </w:t>
      </w:r>
    </w:p>
    <w:p w14:paraId="258F168B" w14:textId="77777777" w:rsidR="00E208EC" w:rsidRDefault="00E208EC" w:rsidP="00E208EC">
      <w:pPr>
        <w:pStyle w:val="B1"/>
        <w:rPr>
          <w:lang w:eastAsia="zh-CN"/>
        </w:rPr>
      </w:pPr>
      <w:r>
        <w:rPr>
          <w:lang w:eastAsia="zh-CN"/>
        </w:rPr>
        <w:t>-</w:t>
      </w:r>
      <w:r>
        <w:rPr>
          <w:lang w:eastAsia="zh-CN"/>
        </w:rPr>
        <w:tab/>
        <w:t xml:space="preserve">The </w:t>
      </w:r>
      <w:r w:rsidRPr="00055C0B">
        <w:rPr>
          <w:lang w:eastAsia="zh-CN"/>
        </w:rPr>
        <w:t>SL Positioning Client UE</w:t>
      </w:r>
      <w:r>
        <w:rPr>
          <w:lang w:eastAsia="zh-CN"/>
        </w:rPr>
        <w:t xml:space="preserve"> performs the Target UE discovery, Reference UE discovery and Reference UE selection as described in clause 6.X.</w:t>
      </w:r>
    </w:p>
    <w:p w14:paraId="7D608CC9" w14:textId="77777777" w:rsidR="00E208EC" w:rsidRDefault="00E208EC" w:rsidP="00E208EC">
      <w:pPr>
        <w:pStyle w:val="B1"/>
        <w:rPr>
          <w:rFonts w:eastAsia="等线"/>
          <w:lang w:eastAsia="zh-CN"/>
        </w:rPr>
      </w:pPr>
      <w:r>
        <w:rPr>
          <w:rFonts w:eastAsiaTheme="minorEastAsia" w:hint="eastAsia"/>
          <w:lang w:eastAsia="zh-CN"/>
        </w:rPr>
        <w:lastRenderedPageBreak/>
        <w:t>-</w:t>
      </w:r>
      <w:r>
        <w:rPr>
          <w:rFonts w:eastAsiaTheme="minorEastAsia"/>
          <w:lang w:eastAsia="zh-CN"/>
        </w:rPr>
        <w:tab/>
      </w:r>
      <w:r w:rsidRPr="000D4AB8">
        <w:rPr>
          <w:rFonts w:eastAsia="等线"/>
          <w:lang w:eastAsia="zh-CN"/>
        </w:rPr>
        <w:t>SL Positioning Client UE</w:t>
      </w:r>
      <w:r>
        <w:rPr>
          <w:rFonts w:eastAsia="等线"/>
          <w:lang w:eastAsia="zh-CN"/>
        </w:rPr>
        <w:t xml:space="preserve"> sends a </w:t>
      </w:r>
      <w:r w:rsidRPr="001123D4">
        <w:rPr>
          <w:rFonts w:eastAsia="等线"/>
          <w:lang w:eastAsia="zh-CN"/>
        </w:rPr>
        <w:t xml:space="preserve">Ranging and </w:t>
      </w:r>
      <w:proofErr w:type="spellStart"/>
      <w:r w:rsidRPr="001123D4">
        <w:rPr>
          <w:rFonts w:eastAsia="等线"/>
          <w:lang w:eastAsia="zh-CN"/>
        </w:rPr>
        <w:t>sidelink</w:t>
      </w:r>
      <w:proofErr w:type="spellEnd"/>
      <w:r w:rsidRPr="001123D4">
        <w:rPr>
          <w:rFonts w:eastAsia="等线"/>
          <w:lang w:eastAsia="zh-CN"/>
        </w:rPr>
        <w:t xml:space="preserve"> positioning service request</w:t>
      </w:r>
      <w:r>
        <w:rPr>
          <w:rFonts w:eastAsia="等线"/>
          <w:lang w:eastAsia="zh-CN"/>
        </w:rPr>
        <w:t xml:space="preserve"> to the Target UE or the Reference UE(s) with the required QoS</w:t>
      </w:r>
      <w:r w:rsidRPr="000D4AB8">
        <w:rPr>
          <w:rFonts w:eastAsia="等线"/>
          <w:lang w:eastAsia="zh-CN"/>
        </w:rPr>
        <w:t xml:space="preserve"> </w:t>
      </w:r>
      <w:r>
        <w:rPr>
          <w:rFonts w:eastAsia="等线"/>
          <w:lang w:eastAsia="zh-CN"/>
        </w:rPr>
        <w:t xml:space="preserve">to invoke the </w:t>
      </w:r>
      <w:r w:rsidRPr="000D4AB8">
        <w:rPr>
          <w:rFonts w:eastAsia="等线"/>
          <w:lang w:eastAsia="zh-CN"/>
        </w:rPr>
        <w:t xml:space="preserve">Ranging/SL positioning service </w:t>
      </w:r>
      <w:r>
        <w:rPr>
          <w:rFonts w:eastAsia="等线"/>
          <w:lang w:eastAsia="zh-CN"/>
        </w:rPr>
        <w:t xml:space="preserve">provided by the Target UE or the </w:t>
      </w:r>
      <w:r w:rsidRPr="00DC1117">
        <w:rPr>
          <w:rFonts w:eastAsia="等线"/>
          <w:lang w:eastAsia="zh-CN"/>
        </w:rPr>
        <w:t>Reference UE(s)</w:t>
      </w:r>
      <w:r>
        <w:rPr>
          <w:rFonts w:eastAsia="等线"/>
          <w:lang w:eastAsia="zh-CN"/>
        </w:rPr>
        <w:t>.</w:t>
      </w:r>
    </w:p>
    <w:p w14:paraId="7C06075B" w14:textId="77777777" w:rsidR="00E208EC" w:rsidRDefault="00E208EC" w:rsidP="00E208EC">
      <w:pPr>
        <w:pStyle w:val="B1"/>
        <w:rPr>
          <w:rFonts w:eastAsiaTheme="minorEastAsia"/>
          <w:lang w:eastAsia="zh-CN"/>
        </w:rPr>
      </w:pPr>
      <w:r>
        <w:rPr>
          <w:rFonts w:eastAsiaTheme="minorEastAsia" w:hint="eastAsia"/>
          <w:lang w:eastAsia="zh-CN"/>
        </w:rPr>
        <w:t>-</w:t>
      </w:r>
      <w:r>
        <w:rPr>
          <w:rFonts w:eastAsiaTheme="minorEastAsia"/>
          <w:lang w:eastAsia="zh-CN"/>
        </w:rPr>
        <w:tab/>
      </w:r>
      <w:r w:rsidRPr="00DC1117">
        <w:rPr>
          <w:rFonts w:eastAsiaTheme="minorEastAsia"/>
          <w:lang w:eastAsia="zh-CN"/>
        </w:rPr>
        <w:t>Target UE or the Reference UE(s)</w:t>
      </w:r>
      <w:r>
        <w:rPr>
          <w:rFonts w:eastAsiaTheme="minorEastAsia"/>
          <w:lang w:eastAsia="zh-CN"/>
        </w:rPr>
        <w:t xml:space="preserve"> triggers the authentication</w:t>
      </w:r>
      <w:r w:rsidRPr="00DC1117">
        <w:rPr>
          <w:rFonts w:eastAsiaTheme="minorEastAsia"/>
          <w:lang w:eastAsia="zh-CN"/>
        </w:rPr>
        <w:t xml:space="preserve"> of SL Positioning Client UE</w:t>
      </w:r>
      <w:r>
        <w:rPr>
          <w:rFonts w:eastAsiaTheme="minorEastAsia"/>
          <w:lang w:eastAsia="zh-CN"/>
        </w:rPr>
        <w:t xml:space="preserve"> for the </w:t>
      </w:r>
      <w:r w:rsidRPr="00DC1117">
        <w:rPr>
          <w:rFonts w:eastAsiaTheme="minorEastAsia"/>
          <w:lang w:eastAsia="zh-CN"/>
        </w:rPr>
        <w:t>Ranging/SL positioning service</w:t>
      </w:r>
      <w:r>
        <w:rPr>
          <w:rFonts w:eastAsiaTheme="minorEastAsia"/>
          <w:lang w:eastAsia="zh-CN"/>
        </w:rPr>
        <w:t xml:space="preserve"> invocation.</w:t>
      </w:r>
    </w:p>
    <w:p w14:paraId="0E553682" w14:textId="77777777" w:rsidR="00E208EC" w:rsidRDefault="00E208EC" w:rsidP="00E208EC">
      <w:pPr>
        <w:pStyle w:val="B1"/>
        <w:rPr>
          <w:rFonts w:eastAsiaTheme="minorEastAsia"/>
          <w:lang w:eastAsia="zh-CN"/>
        </w:rPr>
      </w:pPr>
      <w:r>
        <w:rPr>
          <w:rFonts w:eastAsiaTheme="minorEastAsia" w:hint="eastAsia"/>
          <w:lang w:eastAsia="zh-CN"/>
        </w:rPr>
        <w:t>-</w:t>
      </w:r>
      <w:r>
        <w:rPr>
          <w:rFonts w:eastAsiaTheme="minorEastAsia"/>
          <w:lang w:eastAsia="zh-CN"/>
        </w:rPr>
        <w:tab/>
        <w:t>If the</w:t>
      </w:r>
      <w:r w:rsidRPr="00DC1117">
        <w:rPr>
          <w:rFonts w:eastAsiaTheme="minorEastAsia"/>
          <w:lang w:eastAsia="zh-CN"/>
        </w:rPr>
        <w:t xml:space="preserve"> authentication</w:t>
      </w:r>
      <w:r>
        <w:rPr>
          <w:rFonts w:eastAsiaTheme="minorEastAsia"/>
          <w:lang w:eastAsia="zh-CN"/>
        </w:rPr>
        <w:t xml:space="preserve"> is successful, t</w:t>
      </w:r>
      <w:r w:rsidRPr="00DC1117">
        <w:rPr>
          <w:rFonts w:eastAsiaTheme="minorEastAsia"/>
          <w:lang w:eastAsia="zh-CN"/>
        </w:rPr>
        <w:t xml:space="preserve">he Target UE </w:t>
      </w:r>
      <w:r>
        <w:rPr>
          <w:rFonts w:eastAsiaTheme="minorEastAsia"/>
          <w:lang w:eastAsia="zh-CN"/>
        </w:rPr>
        <w:t>or</w:t>
      </w:r>
      <w:r w:rsidRPr="00DC1117">
        <w:rPr>
          <w:rFonts w:eastAsiaTheme="minorEastAsia"/>
          <w:lang w:eastAsia="zh-CN"/>
        </w:rPr>
        <w:t xml:space="preserve"> the Reference UE(s) </w:t>
      </w:r>
      <w:r>
        <w:rPr>
          <w:rFonts w:eastAsiaTheme="minorEastAsia"/>
          <w:lang w:eastAsia="zh-CN"/>
        </w:rPr>
        <w:t xml:space="preserve">performs the </w:t>
      </w:r>
      <w:r w:rsidRPr="00DC1117">
        <w:rPr>
          <w:rFonts w:eastAsiaTheme="minorEastAsia"/>
          <w:lang w:eastAsia="zh-CN"/>
        </w:rPr>
        <w:t>Ranging/</w:t>
      </w:r>
      <w:proofErr w:type="spellStart"/>
      <w:r w:rsidRPr="00DC1117">
        <w:rPr>
          <w:rFonts w:eastAsiaTheme="minorEastAsia"/>
          <w:lang w:eastAsia="zh-CN"/>
        </w:rPr>
        <w:t>Sidelink</w:t>
      </w:r>
      <w:proofErr w:type="spellEnd"/>
      <w:r w:rsidRPr="00DC1117">
        <w:rPr>
          <w:rFonts w:eastAsiaTheme="minorEastAsia"/>
          <w:lang w:eastAsia="zh-CN"/>
        </w:rPr>
        <w:t xml:space="preserve"> positioning control operation procedure as described in clause 6.</w:t>
      </w:r>
      <w:r>
        <w:rPr>
          <w:rFonts w:eastAsiaTheme="minorEastAsia"/>
          <w:lang w:eastAsia="zh-CN"/>
        </w:rPr>
        <w:t>Y.</w:t>
      </w:r>
    </w:p>
    <w:p w14:paraId="7618C3DC" w14:textId="77777777" w:rsidR="00E208EC" w:rsidRPr="00DC1117" w:rsidRDefault="00E208EC" w:rsidP="00E208EC">
      <w:pPr>
        <w:pStyle w:val="B1"/>
        <w:rPr>
          <w:rFonts w:eastAsiaTheme="minorEastAsia"/>
          <w:lang w:eastAsia="zh-CN"/>
        </w:rPr>
      </w:pPr>
      <w:r>
        <w:rPr>
          <w:rFonts w:eastAsiaTheme="minorEastAsia" w:hint="eastAsia"/>
          <w:lang w:eastAsia="zh-CN"/>
        </w:rPr>
        <w:t>-</w:t>
      </w:r>
      <w:r>
        <w:rPr>
          <w:rFonts w:eastAsiaTheme="minorEastAsia"/>
          <w:lang w:eastAsia="zh-CN"/>
        </w:rPr>
        <w:tab/>
        <w:t>T</w:t>
      </w:r>
      <w:r w:rsidRPr="00DC1117">
        <w:rPr>
          <w:rFonts w:eastAsiaTheme="minorEastAsia"/>
          <w:lang w:eastAsia="zh-CN"/>
        </w:rPr>
        <w:t>he Target UE or the Reference UE(s)</w:t>
      </w:r>
      <w:r>
        <w:rPr>
          <w:rFonts w:eastAsiaTheme="minorEastAsia"/>
          <w:lang w:eastAsia="zh-CN"/>
        </w:rPr>
        <w:t xml:space="preserve"> returns the </w:t>
      </w:r>
      <w:r w:rsidRPr="00DC1117">
        <w:rPr>
          <w:rFonts w:eastAsiaTheme="minorEastAsia"/>
          <w:lang w:eastAsia="zh-CN"/>
        </w:rPr>
        <w:t>Ranging/</w:t>
      </w:r>
      <w:proofErr w:type="spellStart"/>
      <w:r w:rsidRPr="00DC1117">
        <w:rPr>
          <w:rFonts w:eastAsiaTheme="minorEastAsia"/>
          <w:lang w:eastAsia="zh-CN"/>
        </w:rPr>
        <w:t>Sidelink</w:t>
      </w:r>
      <w:proofErr w:type="spellEnd"/>
      <w:r w:rsidRPr="00DC1117">
        <w:rPr>
          <w:rFonts w:eastAsiaTheme="minorEastAsia"/>
          <w:lang w:eastAsia="zh-CN"/>
        </w:rPr>
        <w:t xml:space="preserve"> positioning result to the SL Positioning Client UE</w:t>
      </w:r>
      <w:r>
        <w:rPr>
          <w:rFonts w:eastAsiaTheme="minorEastAsia"/>
          <w:lang w:eastAsia="zh-CN"/>
        </w:rPr>
        <w:t>.</w:t>
      </w:r>
    </w:p>
    <w:p w14:paraId="2F1EB653" w14:textId="77777777" w:rsidR="00E208EC" w:rsidRDefault="00E208EC" w:rsidP="00E208EC">
      <w:pPr>
        <w:pStyle w:val="EditorsNote"/>
        <w:rPr>
          <w:lang w:eastAsia="zh-CN"/>
        </w:rPr>
      </w:pPr>
      <w:r w:rsidRPr="009859EB">
        <w:rPr>
          <w:lang w:eastAsia="zh-CN"/>
        </w:rPr>
        <w:t>Editor's note:</w:t>
      </w:r>
      <w:r>
        <w:rPr>
          <w:lang w:eastAsia="zh-CN"/>
        </w:rPr>
        <w:t xml:space="preserve"> </w:t>
      </w:r>
      <w:r w:rsidRPr="009859EB">
        <w:rPr>
          <w:lang w:eastAsia="zh-CN"/>
        </w:rPr>
        <w:t xml:space="preserve">The procedure for Privacy handling on Ranging and </w:t>
      </w:r>
      <w:proofErr w:type="spellStart"/>
      <w:r w:rsidRPr="009859EB">
        <w:rPr>
          <w:lang w:eastAsia="zh-CN"/>
        </w:rPr>
        <w:t>sidelink</w:t>
      </w:r>
      <w:proofErr w:type="spellEnd"/>
      <w:r w:rsidRPr="009859EB">
        <w:rPr>
          <w:lang w:eastAsia="zh-CN"/>
        </w:rPr>
        <w:t xml:space="preserve"> positioning service exposure needs to be determined by SA3 Group i.e. the authorization of the SL positioning client UE for Ranging and </w:t>
      </w:r>
      <w:proofErr w:type="spellStart"/>
      <w:r w:rsidRPr="009859EB">
        <w:rPr>
          <w:lang w:eastAsia="zh-CN"/>
        </w:rPr>
        <w:t>sidelink</w:t>
      </w:r>
      <w:proofErr w:type="spellEnd"/>
      <w:r w:rsidRPr="009859EB">
        <w:rPr>
          <w:lang w:eastAsia="zh-CN"/>
        </w:rPr>
        <w:t xml:space="preserve"> positioning service invocation of two other UEs</w:t>
      </w:r>
    </w:p>
    <w:p w14:paraId="48455B1B" w14:textId="77777777" w:rsidR="00E208EC" w:rsidRDefault="00E208EC" w:rsidP="00E208EC">
      <w:pPr>
        <w:pStyle w:val="EditorsNote"/>
        <w:rPr>
          <w:lang w:eastAsia="zh-CN"/>
        </w:rPr>
      </w:pPr>
      <w:r w:rsidRPr="009859EB">
        <w:rPr>
          <w:lang w:eastAsia="zh-CN"/>
        </w:rPr>
        <w:t>Editor's note:</w:t>
      </w:r>
      <w:r>
        <w:rPr>
          <w:lang w:eastAsia="zh-CN"/>
        </w:rPr>
        <w:t xml:space="preserve"> It is FFS which layer to handle the PC5 message</w:t>
      </w:r>
      <w:r w:rsidRPr="0053060A">
        <w:t xml:space="preserve"> </w:t>
      </w:r>
      <w:r>
        <w:t xml:space="preserve">of </w:t>
      </w:r>
      <w:r w:rsidRPr="0053060A">
        <w:rPr>
          <w:lang w:eastAsia="zh-CN"/>
        </w:rPr>
        <w:t xml:space="preserve">Ranging and </w:t>
      </w:r>
      <w:proofErr w:type="spellStart"/>
      <w:r w:rsidRPr="0053060A">
        <w:rPr>
          <w:lang w:eastAsia="zh-CN"/>
        </w:rPr>
        <w:t>sidelink</w:t>
      </w:r>
      <w:proofErr w:type="spellEnd"/>
      <w:r w:rsidRPr="0053060A">
        <w:rPr>
          <w:lang w:eastAsia="zh-CN"/>
        </w:rPr>
        <w:t xml:space="preserve"> positioning service request</w:t>
      </w:r>
      <w:r>
        <w:rPr>
          <w:lang w:eastAsia="zh-CN"/>
        </w:rPr>
        <w:t>/response.</w:t>
      </w:r>
    </w:p>
    <w:p w14:paraId="27C4E331" w14:textId="77777777" w:rsidR="00E208EC" w:rsidRPr="00CB5EC9" w:rsidRDefault="00E208EC" w:rsidP="00E208EC">
      <w:pPr>
        <w:pStyle w:val="4"/>
      </w:pPr>
      <w:r w:rsidRPr="00CB5EC9">
        <w:t>5.</w:t>
      </w:r>
      <w:r>
        <w:t>X</w:t>
      </w:r>
      <w:r w:rsidRPr="00CB5EC9">
        <w:t>.</w:t>
      </w:r>
      <w:r>
        <w:t>2.2</w:t>
      </w:r>
      <w:r w:rsidRPr="00CB5EC9">
        <w:tab/>
      </w:r>
      <w:r w:rsidRPr="00367112">
        <w:t>Ranging/SL positioning service exposure to UE</w:t>
      </w:r>
      <w:r>
        <w:t xml:space="preserve"> through network</w:t>
      </w:r>
    </w:p>
    <w:p w14:paraId="474C941C" w14:textId="77777777" w:rsidR="00E208EC" w:rsidRDefault="00E208EC" w:rsidP="00E208EC">
      <w:pPr>
        <w:rPr>
          <w:rFonts w:eastAsia="等线"/>
          <w:lang w:eastAsia="zh-CN"/>
        </w:rPr>
      </w:pPr>
      <w:r>
        <w:rPr>
          <w:rFonts w:eastAsia="等线"/>
          <w:lang w:eastAsia="zh-CN"/>
        </w:rPr>
        <w:t xml:space="preserve">The </w:t>
      </w:r>
      <w:r w:rsidRPr="00530371">
        <w:rPr>
          <w:rFonts w:eastAsia="等线"/>
          <w:lang w:eastAsia="zh-CN"/>
        </w:rPr>
        <w:t>Ranging/SL positioning service exposure to UE through network</w:t>
      </w:r>
      <w:r>
        <w:rPr>
          <w:rFonts w:eastAsia="等线"/>
          <w:lang w:eastAsia="zh-CN"/>
        </w:rPr>
        <w:t xml:space="preserve"> may be implemented when the </w:t>
      </w:r>
      <w:r w:rsidRPr="001C0825">
        <w:rPr>
          <w:rFonts w:eastAsia="等线"/>
          <w:lang w:eastAsia="zh-CN"/>
        </w:rPr>
        <w:t>SL Positioning Client UE</w:t>
      </w:r>
      <w:r>
        <w:rPr>
          <w:rFonts w:eastAsia="等线"/>
          <w:lang w:eastAsia="zh-CN"/>
        </w:rPr>
        <w:t xml:space="preserve"> is not able to invoke the </w:t>
      </w:r>
      <w:r w:rsidRPr="001C0825">
        <w:rPr>
          <w:rFonts w:eastAsia="等线"/>
          <w:lang w:eastAsia="zh-CN"/>
        </w:rPr>
        <w:t xml:space="preserve">Ranging and </w:t>
      </w:r>
      <w:proofErr w:type="spellStart"/>
      <w:r w:rsidRPr="001C0825">
        <w:rPr>
          <w:rFonts w:eastAsia="等线"/>
          <w:lang w:eastAsia="zh-CN"/>
        </w:rPr>
        <w:t>sidelink</w:t>
      </w:r>
      <w:proofErr w:type="spellEnd"/>
      <w:r w:rsidRPr="001C0825">
        <w:rPr>
          <w:rFonts w:eastAsia="等线"/>
          <w:lang w:eastAsia="zh-CN"/>
        </w:rPr>
        <w:t xml:space="preserve"> positioning service</w:t>
      </w:r>
      <w:r>
        <w:rPr>
          <w:rFonts w:eastAsia="等线"/>
          <w:lang w:eastAsia="zh-CN"/>
        </w:rPr>
        <w:t xml:space="preserve"> via PC5 directly. </w:t>
      </w:r>
    </w:p>
    <w:p w14:paraId="5FDAD0AF" w14:textId="60FC2A91" w:rsidR="00E208EC" w:rsidRDefault="00E208EC" w:rsidP="00E208EC">
      <w:pPr>
        <w:rPr>
          <w:rFonts w:eastAsia="等线"/>
          <w:lang w:eastAsia="zh-CN"/>
        </w:rPr>
      </w:pPr>
      <w:r>
        <w:rPr>
          <w:rFonts w:eastAsia="等线"/>
          <w:lang w:eastAsia="zh-CN"/>
        </w:rPr>
        <w:t>The</w:t>
      </w:r>
      <w:r w:rsidRPr="00DD7810">
        <w:rPr>
          <w:rFonts w:eastAsia="等线"/>
          <w:lang w:eastAsia="zh-CN"/>
        </w:rPr>
        <w:t xml:space="preserve"> Ranging and </w:t>
      </w:r>
      <w:proofErr w:type="spellStart"/>
      <w:r w:rsidRPr="00DD7810">
        <w:rPr>
          <w:rFonts w:eastAsia="等线"/>
          <w:lang w:eastAsia="zh-CN"/>
        </w:rPr>
        <w:t>sidelink</w:t>
      </w:r>
      <w:proofErr w:type="spellEnd"/>
      <w:r w:rsidRPr="00DD7810">
        <w:rPr>
          <w:rFonts w:eastAsia="等线"/>
          <w:lang w:eastAsia="zh-CN"/>
        </w:rPr>
        <w:t xml:space="preserve"> positioning service</w:t>
      </w:r>
      <w:r>
        <w:rPr>
          <w:rFonts w:eastAsia="等线"/>
          <w:lang w:eastAsia="zh-CN"/>
        </w:rPr>
        <w:t xml:space="preserve"> </w:t>
      </w:r>
      <w:r w:rsidRPr="00530371">
        <w:rPr>
          <w:rFonts w:eastAsia="等线"/>
          <w:lang w:eastAsia="zh-CN"/>
        </w:rPr>
        <w:t>exposure to UE through network</w:t>
      </w:r>
      <w:r>
        <w:rPr>
          <w:rFonts w:eastAsia="等线"/>
          <w:lang w:eastAsia="zh-CN"/>
        </w:rPr>
        <w:t xml:space="preserve"> can be carried out via the mechanism of </w:t>
      </w:r>
      <w:r w:rsidRPr="008C1E34">
        <w:rPr>
          <w:rFonts w:eastAsia="等线"/>
          <w:lang w:eastAsia="zh-CN"/>
        </w:rPr>
        <w:t>Application exposure API</w:t>
      </w:r>
      <w:r>
        <w:rPr>
          <w:rFonts w:eastAsia="等线"/>
          <w:lang w:eastAsia="zh-CN"/>
        </w:rPr>
        <w:t xml:space="preserve"> as </w:t>
      </w:r>
      <w:r w:rsidRPr="00CD3FB8">
        <w:rPr>
          <w:rFonts w:eastAsia="等线"/>
          <w:lang w:eastAsia="zh-CN"/>
        </w:rPr>
        <w:t>defined in TS 23.222 [</w:t>
      </w:r>
      <w:r w:rsidR="00A5041E">
        <w:rPr>
          <w:rFonts w:eastAsia="等线"/>
          <w:lang w:eastAsia="zh-CN"/>
        </w:rPr>
        <w:t>X</w:t>
      </w:r>
      <w:r w:rsidRPr="00CD3FB8">
        <w:rPr>
          <w:rFonts w:eastAsia="等线"/>
          <w:lang w:eastAsia="zh-CN"/>
        </w:rPr>
        <w:t>]</w:t>
      </w:r>
      <w:r>
        <w:rPr>
          <w:rFonts w:eastAsia="等线"/>
          <w:lang w:eastAsia="zh-CN"/>
        </w:rPr>
        <w:t xml:space="preserve"> or the</w:t>
      </w:r>
      <w:r w:rsidRPr="008C1E34">
        <w:rPr>
          <w:rFonts w:eastAsia="等线"/>
          <w:lang w:eastAsia="zh-CN"/>
        </w:rPr>
        <w:t xml:space="preserve"> </w:t>
      </w:r>
      <w:r>
        <w:rPr>
          <w:rFonts w:eastAsia="等线"/>
          <w:lang w:eastAsia="zh-CN"/>
        </w:rPr>
        <w:t xml:space="preserve">basic </w:t>
      </w:r>
      <w:r w:rsidRPr="008C1E34">
        <w:rPr>
          <w:rFonts w:eastAsia="等线"/>
          <w:lang w:eastAsia="zh-CN"/>
        </w:rPr>
        <w:t>MO-LR procedure</w:t>
      </w:r>
      <w:r>
        <w:rPr>
          <w:rFonts w:eastAsia="等线"/>
          <w:lang w:eastAsia="zh-CN"/>
        </w:rPr>
        <w:t xml:space="preserve"> as specified in clause 6.2 of TS23.273</w:t>
      </w:r>
      <w:r w:rsidR="00A5041E">
        <w:rPr>
          <w:rFonts w:eastAsia="等线"/>
          <w:lang w:eastAsia="zh-CN"/>
        </w:rPr>
        <w:t>[8]</w:t>
      </w:r>
      <w:r w:rsidRPr="008C1E34">
        <w:rPr>
          <w:rFonts w:eastAsia="等线"/>
          <w:lang w:eastAsia="zh-CN"/>
        </w:rPr>
        <w:t xml:space="preserve"> </w:t>
      </w:r>
      <w:r>
        <w:rPr>
          <w:rFonts w:eastAsia="等线"/>
          <w:lang w:eastAsia="zh-CN"/>
        </w:rPr>
        <w:t>with certain enhancements as following:</w:t>
      </w:r>
    </w:p>
    <w:p w14:paraId="6884B398" w14:textId="77777777" w:rsidR="00E208EC" w:rsidRPr="00E56639" w:rsidRDefault="00E208EC" w:rsidP="00E208EC">
      <w:pPr>
        <w:pStyle w:val="B1"/>
        <w:rPr>
          <w:lang w:eastAsia="zh-CN"/>
        </w:rPr>
      </w:pPr>
      <w:r>
        <w:rPr>
          <w:rFonts w:eastAsia="等线"/>
          <w:lang w:eastAsia="zh-CN"/>
        </w:rPr>
        <w:t>-</w:t>
      </w:r>
      <w:r>
        <w:rPr>
          <w:rFonts w:eastAsia="等线"/>
          <w:lang w:eastAsia="zh-CN"/>
        </w:rPr>
        <w:tab/>
      </w:r>
      <w:r>
        <w:rPr>
          <w:rFonts w:eastAsia="等线" w:hint="eastAsia"/>
          <w:lang w:eastAsia="zh-CN"/>
        </w:rPr>
        <w:t>F</w:t>
      </w:r>
      <w:r>
        <w:rPr>
          <w:rFonts w:eastAsia="等线"/>
          <w:lang w:eastAsia="zh-CN"/>
        </w:rPr>
        <w:t xml:space="preserve">or Ranging service </w:t>
      </w:r>
      <w:r w:rsidRPr="00E56639">
        <w:rPr>
          <w:rFonts w:eastAsia="等线"/>
          <w:lang w:eastAsia="zh-CN"/>
        </w:rPr>
        <w:t>exposure</w:t>
      </w:r>
      <w:r>
        <w:rPr>
          <w:rFonts w:eastAsia="等线"/>
          <w:lang w:eastAsia="zh-CN"/>
        </w:rPr>
        <w:t xml:space="preserve"> using the </w:t>
      </w:r>
      <w:r w:rsidRPr="00E56639">
        <w:rPr>
          <w:rFonts w:eastAsia="等线"/>
          <w:lang w:eastAsia="zh-CN"/>
        </w:rPr>
        <w:t>Application exposure API</w:t>
      </w:r>
      <w:r>
        <w:rPr>
          <w:rFonts w:eastAsia="等线"/>
          <w:lang w:eastAsia="zh-CN"/>
        </w:rPr>
        <w:t>, th</w:t>
      </w:r>
      <w:r w:rsidRPr="00E56639">
        <w:rPr>
          <w:lang w:eastAsia="zh-CN"/>
        </w:rPr>
        <w:t xml:space="preserve">e SL positioning client UE invokes the Ranging and </w:t>
      </w:r>
      <w:proofErr w:type="spellStart"/>
      <w:r w:rsidRPr="00E56639">
        <w:rPr>
          <w:lang w:eastAsia="zh-CN"/>
        </w:rPr>
        <w:t>sidelink</w:t>
      </w:r>
      <w:proofErr w:type="spellEnd"/>
      <w:r w:rsidRPr="00E56639">
        <w:rPr>
          <w:lang w:eastAsia="zh-CN"/>
        </w:rPr>
        <w:t xml:space="preserve"> positioning service exposure from a </w:t>
      </w:r>
      <w:r>
        <w:rPr>
          <w:lang w:eastAsia="zh-CN"/>
        </w:rPr>
        <w:t xml:space="preserve">Ranging enabled </w:t>
      </w:r>
      <w:r w:rsidRPr="00E56639">
        <w:rPr>
          <w:lang w:eastAsia="zh-CN"/>
        </w:rPr>
        <w:t xml:space="preserve">UE by reusing the Application exposure API over the application layer message, </w:t>
      </w:r>
      <w:r>
        <w:rPr>
          <w:lang w:eastAsia="zh-CN"/>
        </w:rPr>
        <w:t xml:space="preserve">which then initiates the procedure of </w:t>
      </w:r>
      <w:r w:rsidRPr="005218F0">
        <w:rPr>
          <w:lang w:eastAsia="zh-CN"/>
        </w:rPr>
        <w:t xml:space="preserve">Ranging and </w:t>
      </w:r>
      <w:proofErr w:type="spellStart"/>
      <w:r w:rsidRPr="005218F0">
        <w:rPr>
          <w:lang w:eastAsia="zh-CN"/>
        </w:rPr>
        <w:t>sidelink</w:t>
      </w:r>
      <w:proofErr w:type="spellEnd"/>
      <w:r w:rsidRPr="005218F0">
        <w:rPr>
          <w:lang w:eastAsia="zh-CN"/>
        </w:rPr>
        <w:t xml:space="preserve"> positioning service</w:t>
      </w:r>
      <w:r>
        <w:rPr>
          <w:lang w:eastAsia="zh-CN"/>
        </w:rPr>
        <w:t xml:space="preserve"> exposure to </w:t>
      </w:r>
      <w:r w:rsidRPr="005218F0">
        <w:rPr>
          <w:lang w:eastAsia="zh-CN"/>
        </w:rPr>
        <w:t>Application Server</w:t>
      </w:r>
      <w:r>
        <w:rPr>
          <w:lang w:eastAsia="zh-CN"/>
        </w:rPr>
        <w:t xml:space="preserve"> as described in clause 6.X</w:t>
      </w:r>
      <w:r w:rsidRPr="00E56639">
        <w:rPr>
          <w:lang w:eastAsia="zh-CN"/>
        </w:rPr>
        <w:t>.</w:t>
      </w:r>
      <w:r>
        <w:rPr>
          <w:lang w:eastAsia="zh-CN"/>
        </w:rPr>
        <w:t xml:space="preserve"> </w:t>
      </w:r>
      <w:r w:rsidRPr="00F84FCB">
        <w:rPr>
          <w:lang w:eastAsia="zh-CN"/>
        </w:rPr>
        <w:t>The SL Positioning Client UE receives the onboarding information in order to use the Application exposure API during the registration</w:t>
      </w:r>
      <w:r>
        <w:rPr>
          <w:lang w:eastAsia="zh-CN"/>
        </w:rPr>
        <w:t xml:space="preserve"> </w:t>
      </w:r>
      <w:r w:rsidRPr="00F84FCB">
        <w:rPr>
          <w:lang w:eastAsia="zh-CN"/>
        </w:rPr>
        <w:t>procedure.</w:t>
      </w:r>
    </w:p>
    <w:p w14:paraId="45EACF3F" w14:textId="3C748DA1" w:rsidR="00E208EC" w:rsidRPr="002B2A8F" w:rsidRDefault="00E208EC" w:rsidP="00E208EC">
      <w:pPr>
        <w:keepLines/>
        <w:ind w:left="1135" w:hanging="851"/>
        <w:rPr>
          <w:rFonts w:eastAsia="Times New Roman"/>
          <w:color w:val="auto"/>
          <w:lang w:eastAsia="en-GB"/>
        </w:rPr>
      </w:pPr>
      <w:r w:rsidRPr="002B2A8F">
        <w:rPr>
          <w:rFonts w:eastAsia="Times New Roman"/>
          <w:color w:val="auto"/>
          <w:lang w:eastAsia="en-GB"/>
        </w:rPr>
        <w:t>NOTE </w:t>
      </w:r>
      <w:r>
        <w:rPr>
          <w:rFonts w:eastAsia="Times New Roman"/>
          <w:color w:val="auto"/>
          <w:lang w:eastAsia="en-GB"/>
        </w:rPr>
        <w:t>X</w:t>
      </w:r>
      <w:r w:rsidRPr="002B2A8F">
        <w:rPr>
          <w:rFonts w:eastAsia="Times New Roman"/>
          <w:color w:val="auto"/>
          <w:lang w:eastAsia="en-GB"/>
        </w:rPr>
        <w:t>:</w:t>
      </w:r>
      <w:r w:rsidRPr="002B2A8F">
        <w:rPr>
          <w:rFonts w:eastAsia="Times New Roman"/>
          <w:color w:val="auto"/>
          <w:lang w:eastAsia="en-GB"/>
        </w:rPr>
        <w:tab/>
        <w:t xml:space="preserve">The authorization of the SL positioning client UE for Ranging and </w:t>
      </w:r>
      <w:proofErr w:type="spellStart"/>
      <w:r w:rsidRPr="002B2A8F">
        <w:rPr>
          <w:rFonts w:eastAsia="Times New Roman"/>
          <w:color w:val="auto"/>
          <w:lang w:eastAsia="en-GB"/>
        </w:rPr>
        <w:t>sidelink</w:t>
      </w:r>
      <w:proofErr w:type="spellEnd"/>
      <w:r w:rsidRPr="002B2A8F">
        <w:rPr>
          <w:rFonts w:eastAsia="Times New Roman"/>
          <w:color w:val="auto"/>
          <w:lang w:eastAsia="en-GB"/>
        </w:rPr>
        <w:t xml:space="preserve"> positioning service invocation of two other UEs reuses the procedures will be determined by SA WG6, and defined in TS 23.222 [</w:t>
      </w:r>
      <w:r w:rsidR="00A36F4F">
        <w:rPr>
          <w:rFonts w:eastAsia="Times New Roman"/>
          <w:color w:val="auto"/>
          <w:lang w:eastAsia="en-GB"/>
        </w:rPr>
        <w:t>X</w:t>
      </w:r>
      <w:r w:rsidRPr="002B2A8F">
        <w:rPr>
          <w:rFonts w:eastAsia="Times New Roman"/>
          <w:color w:val="auto"/>
          <w:lang w:eastAsia="en-GB"/>
        </w:rPr>
        <w:t>].</w:t>
      </w:r>
    </w:p>
    <w:p w14:paraId="5C1D757B" w14:textId="77777777" w:rsidR="00E208EC" w:rsidRDefault="00E208EC" w:rsidP="00E208EC">
      <w:pPr>
        <w:pStyle w:val="B1"/>
        <w:rPr>
          <w:rFonts w:eastAsiaTheme="minorEastAsia"/>
          <w:lang w:eastAsia="zh-CN"/>
        </w:rPr>
      </w:pPr>
      <w:r>
        <w:rPr>
          <w:rFonts w:eastAsia="等线"/>
          <w:lang w:eastAsia="zh-CN"/>
        </w:rPr>
        <w:t>-</w:t>
      </w:r>
      <w:r>
        <w:rPr>
          <w:rFonts w:eastAsia="等线"/>
          <w:lang w:eastAsia="zh-CN"/>
        </w:rPr>
        <w:tab/>
      </w:r>
      <w:r>
        <w:rPr>
          <w:rFonts w:eastAsia="等线" w:hint="eastAsia"/>
          <w:lang w:eastAsia="zh-CN"/>
        </w:rPr>
        <w:t>F</w:t>
      </w:r>
      <w:r>
        <w:rPr>
          <w:rFonts w:eastAsia="等线"/>
          <w:lang w:eastAsia="zh-CN"/>
        </w:rPr>
        <w:t xml:space="preserve">or Ranging service </w:t>
      </w:r>
      <w:r w:rsidRPr="00E56639">
        <w:rPr>
          <w:rFonts w:eastAsia="等线"/>
          <w:lang w:eastAsia="zh-CN"/>
        </w:rPr>
        <w:t>exposure</w:t>
      </w:r>
      <w:r>
        <w:rPr>
          <w:rFonts w:eastAsia="等线"/>
          <w:lang w:eastAsia="zh-CN"/>
        </w:rPr>
        <w:t xml:space="preserve"> using</w:t>
      </w:r>
      <w:r w:rsidRPr="00A14D8D">
        <w:rPr>
          <w:rFonts w:eastAsia="等线"/>
          <w:lang w:eastAsia="zh-CN"/>
        </w:rPr>
        <w:t xml:space="preserve"> MO-LR</w:t>
      </w:r>
      <w:r>
        <w:rPr>
          <w:rFonts w:eastAsia="等线"/>
          <w:lang w:eastAsia="zh-CN"/>
        </w:rPr>
        <w:t xml:space="preserve"> with certain enhancements, the </w:t>
      </w:r>
      <w:r w:rsidRPr="008461DA">
        <w:rPr>
          <w:rFonts w:eastAsiaTheme="minorEastAsia"/>
          <w:lang w:eastAsia="zh-CN"/>
        </w:rPr>
        <w:t xml:space="preserve">SL positioning client UE </w:t>
      </w:r>
      <w:r w:rsidRPr="0000230B">
        <w:rPr>
          <w:rFonts w:eastAsiaTheme="minorEastAsia"/>
          <w:lang w:eastAsia="zh-CN"/>
        </w:rPr>
        <w:t xml:space="preserve">invokes the Ranging and </w:t>
      </w:r>
      <w:proofErr w:type="spellStart"/>
      <w:r w:rsidRPr="0000230B">
        <w:rPr>
          <w:rFonts w:eastAsiaTheme="minorEastAsia"/>
          <w:lang w:eastAsia="zh-CN"/>
        </w:rPr>
        <w:t>sidelink</w:t>
      </w:r>
      <w:proofErr w:type="spellEnd"/>
      <w:r w:rsidRPr="0000230B">
        <w:rPr>
          <w:rFonts w:eastAsiaTheme="minorEastAsia"/>
          <w:lang w:eastAsia="zh-CN"/>
        </w:rPr>
        <w:t xml:space="preserve"> positioning service expos</w:t>
      </w:r>
      <w:r>
        <w:rPr>
          <w:rFonts w:eastAsiaTheme="minorEastAsia"/>
          <w:lang w:eastAsia="zh-CN"/>
        </w:rPr>
        <w:t>ed</w:t>
      </w:r>
      <w:r w:rsidRPr="0000230B">
        <w:rPr>
          <w:rFonts w:eastAsiaTheme="minorEastAsia"/>
          <w:lang w:eastAsia="zh-CN"/>
        </w:rPr>
        <w:t xml:space="preserve"> from a UE by </w:t>
      </w:r>
      <w:r>
        <w:rPr>
          <w:rFonts w:eastAsiaTheme="minorEastAsia"/>
          <w:lang w:eastAsia="zh-CN"/>
        </w:rPr>
        <w:t>enhancing</w:t>
      </w:r>
      <w:r w:rsidRPr="0000230B">
        <w:rPr>
          <w:rFonts w:eastAsiaTheme="minorEastAsia"/>
          <w:lang w:eastAsia="zh-CN"/>
        </w:rPr>
        <w:t xml:space="preserve"> the </w:t>
      </w:r>
      <w:r>
        <w:rPr>
          <w:rFonts w:eastAsiaTheme="minorEastAsia"/>
          <w:lang w:eastAsia="zh-CN"/>
        </w:rPr>
        <w:t xml:space="preserve">MO-LR request message. </w:t>
      </w:r>
      <w:r w:rsidRPr="006E5C04">
        <w:rPr>
          <w:rFonts w:eastAsiaTheme="minorEastAsia"/>
          <w:lang w:eastAsia="zh-CN"/>
        </w:rPr>
        <w:t>SL positioning client UE</w:t>
      </w:r>
      <w:r>
        <w:rPr>
          <w:rFonts w:eastAsiaTheme="minorEastAsia"/>
          <w:lang w:eastAsia="zh-CN"/>
        </w:rPr>
        <w:t xml:space="preserve"> indicates the AMF that it is for </w:t>
      </w:r>
      <w:r w:rsidRPr="006E5C04">
        <w:rPr>
          <w:rFonts w:eastAsiaTheme="minorEastAsia"/>
          <w:lang w:eastAsia="zh-CN"/>
        </w:rPr>
        <w:t>Ranging an</w:t>
      </w:r>
      <w:bookmarkStart w:id="13" w:name="_GoBack"/>
      <w:bookmarkEnd w:id="13"/>
      <w:r w:rsidRPr="006E5C04">
        <w:rPr>
          <w:rFonts w:eastAsiaTheme="minorEastAsia"/>
          <w:lang w:eastAsia="zh-CN"/>
        </w:rPr>
        <w:t xml:space="preserve">d </w:t>
      </w:r>
      <w:proofErr w:type="spellStart"/>
      <w:r w:rsidRPr="006E5C04">
        <w:rPr>
          <w:rFonts w:eastAsiaTheme="minorEastAsia"/>
          <w:lang w:eastAsia="zh-CN"/>
        </w:rPr>
        <w:t>sidelink</w:t>
      </w:r>
      <w:proofErr w:type="spellEnd"/>
      <w:r w:rsidRPr="006E5C04">
        <w:rPr>
          <w:rFonts w:eastAsiaTheme="minorEastAsia"/>
          <w:lang w:eastAsia="zh-CN"/>
        </w:rPr>
        <w:t xml:space="preserve"> positioning service exposure</w:t>
      </w:r>
      <w:r>
        <w:rPr>
          <w:rFonts w:eastAsiaTheme="minorEastAsia"/>
          <w:lang w:eastAsia="zh-CN"/>
        </w:rPr>
        <w:t xml:space="preserve">, which initiates the AMF to invoke the </w:t>
      </w:r>
      <w:r w:rsidRPr="006E5C04">
        <w:rPr>
          <w:rFonts w:eastAsiaTheme="minorEastAsia"/>
          <w:lang w:eastAsia="zh-CN"/>
        </w:rPr>
        <w:t xml:space="preserve">Ranging and </w:t>
      </w:r>
      <w:proofErr w:type="spellStart"/>
      <w:r w:rsidRPr="006E5C04">
        <w:rPr>
          <w:rFonts w:eastAsiaTheme="minorEastAsia"/>
          <w:lang w:eastAsia="zh-CN"/>
        </w:rPr>
        <w:t>sidelink</w:t>
      </w:r>
      <w:proofErr w:type="spellEnd"/>
      <w:r w:rsidRPr="006E5C04">
        <w:rPr>
          <w:rFonts w:eastAsiaTheme="minorEastAsia"/>
          <w:lang w:eastAsia="zh-CN"/>
        </w:rPr>
        <w:t xml:space="preserve"> positioning service</w:t>
      </w:r>
      <w:r>
        <w:rPr>
          <w:rFonts w:eastAsiaTheme="minorEastAsia"/>
          <w:lang w:eastAsia="zh-CN"/>
        </w:rPr>
        <w:t xml:space="preserve"> provided by the </w:t>
      </w:r>
      <w:r w:rsidRPr="006E5C04">
        <w:rPr>
          <w:rFonts w:eastAsiaTheme="minorEastAsia"/>
          <w:lang w:eastAsia="zh-CN"/>
        </w:rPr>
        <w:t>GMLC</w:t>
      </w:r>
      <w:r>
        <w:rPr>
          <w:rFonts w:eastAsiaTheme="minorEastAsia"/>
          <w:lang w:eastAsia="zh-CN"/>
        </w:rPr>
        <w:t xml:space="preserve">. The </w:t>
      </w:r>
      <w:r w:rsidRPr="006E5C04">
        <w:rPr>
          <w:rFonts w:eastAsiaTheme="minorEastAsia"/>
          <w:lang w:eastAsia="zh-CN"/>
        </w:rPr>
        <w:t xml:space="preserve">GMLC reuses the procedure </w:t>
      </w:r>
      <w:r>
        <w:rPr>
          <w:rFonts w:eastAsiaTheme="minorEastAsia"/>
          <w:lang w:eastAsia="zh-CN"/>
        </w:rPr>
        <w:t xml:space="preserve">of </w:t>
      </w:r>
      <w:r w:rsidRPr="006E5C04">
        <w:rPr>
          <w:rFonts w:eastAsiaTheme="minorEastAsia"/>
          <w:lang w:eastAsia="zh-CN"/>
        </w:rPr>
        <w:t xml:space="preserve">Ranging and </w:t>
      </w:r>
      <w:proofErr w:type="spellStart"/>
      <w:r w:rsidRPr="006E5C04">
        <w:rPr>
          <w:rFonts w:eastAsiaTheme="minorEastAsia"/>
          <w:lang w:eastAsia="zh-CN"/>
        </w:rPr>
        <w:t>sidelink</w:t>
      </w:r>
      <w:proofErr w:type="spellEnd"/>
      <w:r w:rsidRPr="006E5C04">
        <w:rPr>
          <w:rFonts w:eastAsiaTheme="minorEastAsia"/>
          <w:lang w:eastAsia="zh-CN"/>
        </w:rPr>
        <w:t xml:space="preserve"> positioning service</w:t>
      </w:r>
      <w:r w:rsidRPr="0000230B">
        <w:rPr>
          <w:rFonts w:eastAsiaTheme="minorEastAsia"/>
          <w:lang w:eastAsia="zh-CN"/>
        </w:rPr>
        <w:t xml:space="preserve"> </w:t>
      </w:r>
      <w:r>
        <w:rPr>
          <w:rFonts w:eastAsiaTheme="minorEastAsia"/>
          <w:lang w:eastAsia="zh-CN"/>
        </w:rPr>
        <w:t xml:space="preserve">exposure to </w:t>
      </w:r>
      <w:r w:rsidRPr="006E5C04">
        <w:rPr>
          <w:rFonts w:eastAsiaTheme="minorEastAsia"/>
          <w:lang w:eastAsia="zh-CN"/>
        </w:rPr>
        <w:t xml:space="preserve">Application </w:t>
      </w:r>
      <w:r>
        <w:rPr>
          <w:rFonts w:eastAsiaTheme="minorEastAsia"/>
          <w:lang w:eastAsia="zh-CN"/>
        </w:rPr>
        <w:t xml:space="preserve">server and return the </w:t>
      </w:r>
      <w:r w:rsidRPr="006E5C04">
        <w:rPr>
          <w:rFonts w:eastAsiaTheme="minorEastAsia"/>
          <w:lang w:eastAsia="zh-CN"/>
        </w:rPr>
        <w:t xml:space="preserve">Ranging and </w:t>
      </w:r>
      <w:proofErr w:type="spellStart"/>
      <w:r w:rsidRPr="006E5C04">
        <w:rPr>
          <w:rFonts w:eastAsiaTheme="minorEastAsia"/>
          <w:lang w:eastAsia="zh-CN"/>
        </w:rPr>
        <w:t>sidelink</w:t>
      </w:r>
      <w:proofErr w:type="spellEnd"/>
      <w:r w:rsidRPr="006E5C04">
        <w:rPr>
          <w:rFonts w:eastAsiaTheme="minorEastAsia"/>
          <w:lang w:eastAsia="zh-CN"/>
        </w:rPr>
        <w:t xml:space="preserve"> positioning</w:t>
      </w:r>
      <w:r>
        <w:rPr>
          <w:rFonts w:eastAsiaTheme="minorEastAsia"/>
          <w:lang w:eastAsia="zh-CN"/>
        </w:rPr>
        <w:t xml:space="preserve"> result to the AMF as described in clause 6.X. The AMF includes the </w:t>
      </w:r>
      <w:r w:rsidRPr="001F7992">
        <w:rPr>
          <w:rFonts w:eastAsiaTheme="minorEastAsia"/>
          <w:lang w:eastAsia="zh-CN"/>
        </w:rPr>
        <w:t>Ranging/SL positioning result</w:t>
      </w:r>
      <w:r>
        <w:rPr>
          <w:rFonts w:eastAsiaTheme="minorEastAsia"/>
          <w:lang w:eastAsia="zh-CN"/>
        </w:rPr>
        <w:t xml:space="preserve"> in the </w:t>
      </w:r>
      <w:r w:rsidRPr="00225EEA">
        <w:rPr>
          <w:rFonts w:eastAsiaTheme="minorEastAsia"/>
          <w:lang w:eastAsia="zh-CN"/>
        </w:rPr>
        <w:t>MO-LR</w:t>
      </w:r>
      <w:r>
        <w:rPr>
          <w:rFonts w:eastAsiaTheme="minorEastAsia"/>
          <w:lang w:eastAsia="zh-CN"/>
        </w:rPr>
        <w:t xml:space="preserve"> response to the </w:t>
      </w:r>
      <w:r w:rsidRPr="00225EEA">
        <w:rPr>
          <w:rFonts w:eastAsiaTheme="minorEastAsia"/>
          <w:lang w:eastAsia="zh-CN"/>
        </w:rPr>
        <w:t>SL positioning client UE</w:t>
      </w:r>
      <w:r>
        <w:rPr>
          <w:rFonts w:eastAsiaTheme="minorEastAsia"/>
          <w:lang w:eastAsia="zh-CN"/>
        </w:rPr>
        <w:t>.</w:t>
      </w: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5D594" w14:textId="77777777" w:rsidR="00CF0B78" w:rsidRDefault="00CF0B78">
      <w:r>
        <w:separator/>
      </w:r>
    </w:p>
    <w:p w14:paraId="03BF73D9" w14:textId="77777777" w:rsidR="00CF0B78" w:rsidRDefault="00CF0B78"/>
  </w:endnote>
  <w:endnote w:type="continuationSeparator" w:id="0">
    <w:p w14:paraId="473F292C" w14:textId="77777777" w:rsidR="00CF0B78" w:rsidRDefault="00CF0B78">
      <w:r>
        <w:continuationSeparator/>
      </w:r>
    </w:p>
    <w:p w14:paraId="5D1B5D0A" w14:textId="77777777" w:rsidR="00CF0B78" w:rsidRDefault="00CF0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E451D" w14:textId="77777777" w:rsidR="00CF0B78" w:rsidRDefault="00CF0B78">
      <w:r>
        <w:separator/>
      </w:r>
    </w:p>
    <w:p w14:paraId="58DE2F98" w14:textId="77777777" w:rsidR="00CF0B78" w:rsidRDefault="00CF0B78"/>
  </w:footnote>
  <w:footnote w:type="continuationSeparator" w:id="0">
    <w:p w14:paraId="2018201E" w14:textId="77777777" w:rsidR="00CF0B78" w:rsidRDefault="00CF0B78">
      <w:r>
        <w:continuationSeparator/>
      </w:r>
    </w:p>
    <w:p w14:paraId="5894D6F2" w14:textId="77777777" w:rsidR="00CF0B78" w:rsidRDefault="00CF0B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2"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7"/>
  </w:num>
  <w:num w:numId="18">
    <w:abstractNumId w:val="9"/>
  </w:num>
  <w:num w:numId="1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DD2"/>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4F9E"/>
    <w:rsid w:val="001A56A8"/>
    <w:rsid w:val="001A5C81"/>
    <w:rsid w:val="001A69EE"/>
    <w:rsid w:val="001A7072"/>
    <w:rsid w:val="001B0220"/>
    <w:rsid w:val="001B07DF"/>
    <w:rsid w:val="001B0D21"/>
    <w:rsid w:val="001B193C"/>
    <w:rsid w:val="001B1EDD"/>
    <w:rsid w:val="001B2070"/>
    <w:rsid w:val="001B2836"/>
    <w:rsid w:val="001B2CFE"/>
    <w:rsid w:val="001B3150"/>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AD5"/>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903"/>
    <w:rsid w:val="002A3C41"/>
    <w:rsid w:val="002A6F90"/>
    <w:rsid w:val="002A7929"/>
    <w:rsid w:val="002B051E"/>
    <w:rsid w:val="002B114D"/>
    <w:rsid w:val="002B1D85"/>
    <w:rsid w:val="002B21E7"/>
    <w:rsid w:val="002B2A8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273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F89"/>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B6A25"/>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03FF"/>
    <w:rsid w:val="00601CC9"/>
    <w:rsid w:val="00603FD0"/>
    <w:rsid w:val="00605104"/>
    <w:rsid w:val="0060659E"/>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78D9"/>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4568"/>
    <w:rsid w:val="006F4C4E"/>
    <w:rsid w:val="006F4C5E"/>
    <w:rsid w:val="006F4D8E"/>
    <w:rsid w:val="006F5AD2"/>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F7"/>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35"/>
    <w:rsid w:val="00837072"/>
    <w:rsid w:val="0083744C"/>
    <w:rsid w:val="00842C2E"/>
    <w:rsid w:val="00844157"/>
    <w:rsid w:val="008449F4"/>
    <w:rsid w:val="00844B8F"/>
    <w:rsid w:val="0084515B"/>
    <w:rsid w:val="008461DA"/>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7053"/>
    <w:rsid w:val="008A030C"/>
    <w:rsid w:val="008A08EC"/>
    <w:rsid w:val="008A0FD2"/>
    <w:rsid w:val="008A1C78"/>
    <w:rsid w:val="008A376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6411"/>
    <w:rsid w:val="008D6910"/>
    <w:rsid w:val="008D6B3F"/>
    <w:rsid w:val="008E0416"/>
    <w:rsid w:val="008E0EB6"/>
    <w:rsid w:val="008E12F8"/>
    <w:rsid w:val="008E2C98"/>
    <w:rsid w:val="008E3D19"/>
    <w:rsid w:val="008E46D8"/>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1F5E"/>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505"/>
    <w:rsid w:val="00A31541"/>
    <w:rsid w:val="00A31D3C"/>
    <w:rsid w:val="00A32335"/>
    <w:rsid w:val="00A32E26"/>
    <w:rsid w:val="00A34195"/>
    <w:rsid w:val="00A34535"/>
    <w:rsid w:val="00A35CDF"/>
    <w:rsid w:val="00A35FA2"/>
    <w:rsid w:val="00A36010"/>
    <w:rsid w:val="00A36832"/>
    <w:rsid w:val="00A36F4F"/>
    <w:rsid w:val="00A42794"/>
    <w:rsid w:val="00A43593"/>
    <w:rsid w:val="00A438D9"/>
    <w:rsid w:val="00A446C3"/>
    <w:rsid w:val="00A449E8"/>
    <w:rsid w:val="00A45638"/>
    <w:rsid w:val="00A46B5B"/>
    <w:rsid w:val="00A473E4"/>
    <w:rsid w:val="00A47CC6"/>
    <w:rsid w:val="00A47F95"/>
    <w:rsid w:val="00A5041E"/>
    <w:rsid w:val="00A50C5F"/>
    <w:rsid w:val="00A51563"/>
    <w:rsid w:val="00A52B0E"/>
    <w:rsid w:val="00A53003"/>
    <w:rsid w:val="00A531FE"/>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1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9F5"/>
    <w:rsid w:val="00B1021B"/>
    <w:rsid w:val="00B10464"/>
    <w:rsid w:val="00B12AA6"/>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82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26E"/>
    <w:rsid w:val="00C85D49"/>
    <w:rsid w:val="00C871EF"/>
    <w:rsid w:val="00C87EF3"/>
    <w:rsid w:val="00C910E9"/>
    <w:rsid w:val="00C9126F"/>
    <w:rsid w:val="00C91B18"/>
    <w:rsid w:val="00C93857"/>
    <w:rsid w:val="00C93C88"/>
    <w:rsid w:val="00C948FD"/>
    <w:rsid w:val="00C96367"/>
    <w:rsid w:val="00C9791E"/>
    <w:rsid w:val="00CA0156"/>
    <w:rsid w:val="00CA089A"/>
    <w:rsid w:val="00CA0B4B"/>
    <w:rsid w:val="00CA1995"/>
    <w:rsid w:val="00CA1C53"/>
    <w:rsid w:val="00CA3B77"/>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0B78"/>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17BA"/>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8E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63C5"/>
    <w:rsid w:val="00EB646B"/>
    <w:rsid w:val="00EB7363"/>
    <w:rsid w:val="00EB7E8B"/>
    <w:rsid w:val="00EC1440"/>
    <w:rsid w:val="00EC17B2"/>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170D5"/>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4D1"/>
    <w:rsid w:val="00F65645"/>
    <w:rsid w:val="00F65A1B"/>
    <w:rsid w:val="00F66C8A"/>
    <w:rsid w:val="00F67522"/>
    <w:rsid w:val="00F67578"/>
    <w:rsid w:val="00F67C3F"/>
    <w:rsid w:val="00F72B8D"/>
    <w:rsid w:val="00F72DB4"/>
    <w:rsid w:val="00F73C83"/>
    <w:rsid w:val="00F73F19"/>
    <w:rsid w:val="00F74246"/>
    <w:rsid w:val="00F76259"/>
    <w:rsid w:val="00F767C3"/>
    <w:rsid w:val="00F77118"/>
    <w:rsid w:val="00F80E63"/>
    <w:rsid w:val="00F8116D"/>
    <w:rsid w:val="00F81180"/>
    <w:rsid w:val="00F82967"/>
    <w:rsid w:val="00F836AC"/>
    <w:rsid w:val="00F84102"/>
    <w:rsid w:val="00F84248"/>
    <w:rsid w:val="00F844FB"/>
    <w:rsid w:val="00F8481F"/>
    <w:rsid w:val="00F84FCB"/>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 w:type="character" w:customStyle="1" w:styleId="40">
    <w:name w:val="标题 4 字符"/>
    <w:basedOn w:val="a0"/>
    <w:link w:val="4"/>
    <w:rsid w:val="00E208E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226D35A-95F5-4939-9825-6E11EF4F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3</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169</cp:revision>
  <cp:lastPrinted>2018-08-13T16:59:00Z</cp:lastPrinted>
  <dcterms:created xsi:type="dcterms:W3CDTF">2022-09-21T02:12:00Z</dcterms:created>
  <dcterms:modified xsi:type="dcterms:W3CDTF">2023-02-10T10:55:00Z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